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2A7BF" w14:textId="77777777" w:rsidR="00E0586E" w:rsidRPr="00E67008" w:rsidRDefault="00793932" w:rsidP="00612745">
      <w:pPr>
        <w:pStyle w:val="afc"/>
        <w:spacing w:line="240" w:lineRule="auto"/>
        <w:rPr>
          <w:rFonts w:cs="Times New Roman"/>
          <w:sz w:val="24"/>
          <w:szCs w:val="24"/>
        </w:rPr>
      </w:pPr>
      <w:bookmarkStart w:id="0" w:name="_Hlk210136027"/>
      <w:r w:rsidRPr="00E67008">
        <w:rPr>
          <w:rFonts w:cs="Times New Roman"/>
          <w:sz w:val="24"/>
          <w:szCs w:val="24"/>
        </w:rPr>
        <w:t>Согласие</w:t>
      </w:r>
    </w:p>
    <w:p w14:paraId="1386B177" w14:textId="0AD705AB" w:rsidR="00793932" w:rsidRPr="00E67008" w:rsidRDefault="00793932" w:rsidP="00612745">
      <w:pPr>
        <w:pStyle w:val="afc"/>
        <w:spacing w:line="240" w:lineRule="auto"/>
        <w:rPr>
          <w:rFonts w:cs="Times New Roman"/>
          <w:sz w:val="24"/>
          <w:szCs w:val="24"/>
        </w:rPr>
      </w:pPr>
      <w:r w:rsidRPr="00E67008">
        <w:rPr>
          <w:rFonts w:cs="Times New Roman"/>
          <w:sz w:val="24"/>
          <w:szCs w:val="24"/>
        </w:rPr>
        <w:t>субъекта персональных данных</w:t>
      </w:r>
    </w:p>
    <w:p w14:paraId="3152CF7D" w14:textId="77777777" w:rsidR="00793932" w:rsidRPr="00E67008" w:rsidRDefault="00793932" w:rsidP="00612745">
      <w:pPr>
        <w:pStyle w:val="afc"/>
        <w:spacing w:line="240" w:lineRule="auto"/>
        <w:rPr>
          <w:rFonts w:cs="Times New Roman"/>
          <w:sz w:val="24"/>
          <w:szCs w:val="24"/>
        </w:rPr>
      </w:pPr>
      <w:r w:rsidRPr="00E67008">
        <w:rPr>
          <w:rFonts w:cs="Times New Roman"/>
          <w:sz w:val="24"/>
          <w:szCs w:val="24"/>
        </w:rPr>
        <w:t>на обработку персональных данных</w:t>
      </w:r>
    </w:p>
    <w:bookmarkEnd w:id="0"/>
    <w:p w14:paraId="50EEBD29" w14:textId="77777777" w:rsidR="00793932" w:rsidRPr="00181F1A" w:rsidRDefault="00793932" w:rsidP="00612745">
      <w:pPr>
        <w:jc w:val="center"/>
      </w:pPr>
    </w:p>
    <w:tbl>
      <w:tblPr>
        <w:tblW w:w="4857" w:type="pct"/>
        <w:jc w:val="center"/>
        <w:tblLayout w:type="fixed"/>
        <w:tblLook w:val="04A0" w:firstRow="1" w:lastRow="0" w:firstColumn="1" w:lastColumn="0" w:noHBand="0" w:noVBand="1"/>
      </w:tblPr>
      <w:tblGrid>
        <w:gridCol w:w="452"/>
        <w:gridCol w:w="414"/>
        <w:gridCol w:w="2108"/>
        <w:gridCol w:w="427"/>
        <w:gridCol w:w="1557"/>
        <w:gridCol w:w="236"/>
        <w:gridCol w:w="616"/>
        <w:gridCol w:w="707"/>
        <w:gridCol w:w="1416"/>
        <w:gridCol w:w="283"/>
        <w:gridCol w:w="634"/>
        <w:gridCol w:w="236"/>
      </w:tblGrid>
      <w:tr w:rsidR="00793932" w:rsidRPr="00181F1A" w14:paraId="18DDE836" w14:textId="77777777" w:rsidTr="006E1F5F">
        <w:trPr>
          <w:trHeight w:val="151"/>
          <w:jc w:val="center"/>
        </w:trPr>
        <w:tc>
          <w:tcPr>
            <w:tcW w:w="477" w:type="pct"/>
            <w:gridSpan w:val="2"/>
            <w:hideMark/>
          </w:tcPr>
          <w:p w14:paraId="71DBA40F" w14:textId="77777777" w:rsidR="00793932" w:rsidRPr="00E67008" w:rsidRDefault="00793932" w:rsidP="00612745">
            <w:pPr>
              <w:rPr>
                <w:sz w:val="20"/>
                <w:szCs w:val="20"/>
              </w:rPr>
            </w:pPr>
            <w:r w:rsidRPr="00E67008">
              <w:rPr>
                <w:sz w:val="20"/>
                <w:szCs w:val="20"/>
              </w:rPr>
              <w:t>Я,</w:t>
            </w:r>
          </w:p>
        </w:tc>
        <w:tc>
          <w:tcPr>
            <w:tcW w:w="4394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31CF4F" w14:textId="77777777" w:rsidR="00793932" w:rsidRPr="00E67008" w:rsidRDefault="00793932" w:rsidP="00612745">
            <w:pPr>
              <w:rPr>
                <w:sz w:val="20"/>
                <w:szCs w:val="20"/>
              </w:rPr>
            </w:pPr>
          </w:p>
        </w:tc>
        <w:tc>
          <w:tcPr>
            <w:tcW w:w="129" w:type="pct"/>
            <w:hideMark/>
          </w:tcPr>
          <w:p w14:paraId="1BEAC6EB" w14:textId="77777777" w:rsidR="00793932" w:rsidRPr="00E67008" w:rsidRDefault="00793932" w:rsidP="00612745">
            <w:pPr>
              <w:jc w:val="center"/>
              <w:rPr>
                <w:sz w:val="20"/>
                <w:szCs w:val="20"/>
              </w:rPr>
            </w:pPr>
            <w:r w:rsidRPr="00E67008">
              <w:rPr>
                <w:sz w:val="20"/>
                <w:szCs w:val="20"/>
              </w:rPr>
              <w:t>,</w:t>
            </w:r>
          </w:p>
        </w:tc>
      </w:tr>
      <w:tr w:rsidR="00793932" w:rsidRPr="00181F1A" w14:paraId="08D76B5B" w14:textId="77777777" w:rsidTr="009438CB">
        <w:trPr>
          <w:jc w:val="center"/>
        </w:trPr>
        <w:tc>
          <w:tcPr>
            <w:tcW w:w="5000" w:type="pct"/>
            <w:gridSpan w:val="12"/>
            <w:hideMark/>
          </w:tcPr>
          <w:p w14:paraId="48E33FA2" w14:textId="3F092FE5" w:rsidR="00793932" w:rsidRPr="00E67008" w:rsidRDefault="00793932" w:rsidP="00612745">
            <w:pPr>
              <w:rPr>
                <w:sz w:val="20"/>
                <w:szCs w:val="20"/>
              </w:rPr>
            </w:pPr>
            <w:r w:rsidRPr="00E67008">
              <w:rPr>
                <w:sz w:val="20"/>
                <w:szCs w:val="20"/>
              </w:rPr>
              <w:br w:type="page"/>
            </w:r>
          </w:p>
          <w:p w14:paraId="510D14B3" w14:textId="77777777" w:rsidR="00793932" w:rsidRPr="00E67008" w:rsidRDefault="00793932" w:rsidP="00612745">
            <w:pPr>
              <w:rPr>
                <w:b/>
                <w:bCs/>
                <w:sz w:val="20"/>
                <w:szCs w:val="20"/>
              </w:rPr>
            </w:pPr>
            <w:r w:rsidRPr="00E67008">
              <w:rPr>
                <w:b/>
                <w:bCs/>
                <w:sz w:val="20"/>
                <w:szCs w:val="20"/>
              </w:rPr>
              <w:t>Цель обработки персональных данных:</w:t>
            </w:r>
          </w:p>
          <w:p w14:paraId="5033515F" w14:textId="213C6AA4" w:rsidR="00793932" w:rsidRDefault="00515AA5" w:rsidP="00023246">
            <w:pPr>
              <w:numPr>
                <w:ilvl w:val="0"/>
                <w:numId w:val="17"/>
              </w:numPr>
              <w:tabs>
                <w:tab w:val="left" w:pos="211"/>
              </w:tabs>
              <w:suppressAutoHyphens w:val="0"/>
              <w:autoSpaceDE w:val="0"/>
              <w:autoSpaceDN w:val="0"/>
              <w:adjustRightInd w:val="0"/>
              <w:spacing w:before="100" w:beforeAutospacing="1" w:after="100" w:afterAutospacing="1"/>
              <w:ind w:left="0" w:firstLine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Идентификация пользователей в системе;</w:t>
            </w:r>
          </w:p>
          <w:p w14:paraId="50C70E3F" w14:textId="0B815497" w:rsidR="00515AA5" w:rsidRPr="00E67008" w:rsidRDefault="00515AA5" w:rsidP="00023246">
            <w:pPr>
              <w:numPr>
                <w:ilvl w:val="0"/>
                <w:numId w:val="17"/>
              </w:numPr>
              <w:tabs>
                <w:tab w:val="left" w:pos="211"/>
              </w:tabs>
              <w:suppressAutoHyphens w:val="0"/>
              <w:autoSpaceDE w:val="0"/>
              <w:autoSpaceDN w:val="0"/>
              <w:adjustRightInd w:val="0"/>
              <w:spacing w:before="100" w:beforeAutospacing="1" w:after="100" w:afterAutospacing="1"/>
              <w:ind w:left="0" w:firstLine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Учет и отслеживание товарно-материальных ценностей</w:t>
            </w:r>
            <w:r w:rsidR="00FB0E05">
              <w:rPr>
                <w:sz w:val="20"/>
                <w:szCs w:val="20"/>
              </w:rPr>
              <w:t>.</w:t>
            </w:r>
          </w:p>
          <w:p w14:paraId="5BC58C6A" w14:textId="77777777" w:rsidR="00793932" w:rsidRPr="00E67008" w:rsidRDefault="00793932" w:rsidP="00612745">
            <w:pPr>
              <w:tabs>
                <w:tab w:val="left" w:pos="211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0"/>
                <w:szCs w:val="20"/>
              </w:rPr>
            </w:pPr>
          </w:p>
          <w:p w14:paraId="44A8B5B8" w14:textId="77777777" w:rsidR="00793932" w:rsidRPr="00E67008" w:rsidRDefault="00793932" w:rsidP="00612745">
            <w:pPr>
              <w:tabs>
                <w:tab w:val="left" w:pos="211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b/>
                <w:bCs/>
                <w:sz w:val="20"/>
                <w:szCs w:val="20"/>
              </w:rPr>
            </w:pPr>
            <w:r w:rsidRPr="00E67008">
              <w:rPr>
                <w:b/>
                <w:bCs/>
                <w:sz w:val="20"/>
                <w:szCs w:val="20"/>
              </w:rPr>
              <w:t>Перечень персональных данных, на обработку которых дается настоящее согласие:</w:t>
            </w:r>
          </w:p>
          <w:p w14:paraId="79E704E4" w14:textId="40A366D0" w:rsidR="00793932" w:rsidRPr="00E67008" w:rsidRDefault="00793932" w:rsidP="00023246">
            <w:pPr>
              <w:numPr>
                <w:ilvl w:val="0"/>
                <w:numId w:val="15"/>
              </w:numPr>
              <w:tabs>
                <w:tab w:val="left" w:pos="96"/>
                <w:tab w:val="left" w:pos="211"/>
                <w:tab w:val="left" w:pos="380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r w:rsidRPr="00E67008">
              <w:rPr>
                <w:sz w:val="20"/>
                <w:szCs w:val="20"/>
              </w:rPr>
              <w:t>фамилия, имя, отчество</w:t>
            </w:r>
            <w:r w:rsidR="00515AA5">
              <w:rPr>
                <w:sz w:val="20"/>
                <w:szCs w:val="20"/>
              </w:rPr>
              <w:t>;</w:t>
            </w:r>
          </w:p>
          <w:p w14:paraId="6615757B" w14:textId="481856CC" w:rsidR="00793932" w:rsidRPr="00E67008" w:rsidRDefault="00793932" w:rsidP="00023246">
            <w:pPr>
              <w:numPr>
                <w:ilvl w:val="0"/>
                <w:numId w:val="15"/>
              </w:numPr>
              <w:tabs>
                <w:tab w:val="left" w:pos="96"/>
                <w:tab w:val="left" w:pos="211"/>
                <w:tab w:val="left" w:pos="380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r w:rsidRPr="00E67008">
              <w:rPr>
                <w:sz w:val="20"/>
                <w:szCs w:val="20"/>
              </w:rPr>
              <w:t>мобильны</w:t>
            </w:r>
            <w:r w:rsidR="00515AA5">
              <w:rPr>
                <w:sz w:val="20"/>
                <w:szCs w:val="20"/>
              </w:rPr>
              <w:t>й телефон</w:t>
            </w:r>
            <w:r w:rsidRPr="00E67008">
              <w:rPr>
                <w:sz w:val="20"/>
                <w:szCs w:val="20"/>
              </w:rPr>
              <w:t>;</w:t>
            </w:r>
          </w:p>
          <w:p w14:paraId="217DA463" w14:textId="7B96EE5B" w:rsidR="00793932" w:rsidRDefault="00515AA5" w:rsidP="00515AA5">
            <w:pPr>
              <w:numPr>
                <w:ilvl w:val="0"/>
                <w:numId w:val="16"/>
              </w:numPr>
              <w:tabs>
                <w:tab w:val="left" w:pos="96"/>
                <w:tab w:val="left" w:pos="211"/>
                <w:tab w:val="left" w:pos="380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корпоративной почты</w:t>
            </w:r>
            <w:r w:rsidR="00FB0E05">
              <w:rPr>
                <w:sz w:val="20"/>
                <w:szCs w:val="20"/>
              </w:rPr>
              <w:t>.</w:t>
            </w:r>
          </w:p>
          <w:p w14:paraId="3E1F8F31" w14:textId="77777777" w:rsidR="00515AA5" w:rsidRPr="00515AA5" w:rsidRDefault="00515AA5" w:rsidP="00515AA5">
            <w:pPr>
              <w:tabs>
                <w:tab w:val="left" w:pos="96"/>
                <w:tab w:val="left" w:pos="211"/>
                <w:tab w:val="left" w:pos="380"/>
              </w:tabs>
              <w:suppressAutoHyphens w:val="0"/>
              <w:jc w:val="both"/>
              <w:rPr>
                <w:sz w:val="20"/>
                <w:szCs w:val="20"/>
              </w:rPr>
            </w:pPr>
          </w:p>
          <w:p w14:paraId="6C181B91" w14:textId="758CBD18" w:rsidR="00793932" w:rsidRDefault="00793932" w:rsidP="00023246">
            <w:pPr>
              <w:tabs>
                <w:tab w:val="left" w:pos="211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sz w:val="20"/>
                <w:szCs w:val="20"/>
              </w:rPr>
            </w:pPr>
            <w:r w:rsidRPr="00E67008">
              <w:rPr>
                <w:b/>
                <w:bCs/>
                <w:sz w:val="20"/>
                <w:szCs w:val="20"/>
              </w:rPr>
              <w:t>Способ обработки персональных данных:</w:t>
            </w:r>
            <w:r w:rsidRPr="00E67008">
              <w:rPr>
                <w:sz w:val="20"/>
                <w:szCs w:val="20"/>
              </w:rPr>
              <w:t xml:space="preserve"> смешанный (автоматизированный, не</w:t>
            </w:r>
            <w:r w:rsidR="00023246">
              <w:rPr>
                <w:sz w:val="20"/>
                <w:szCs w:val="20"/>
              </w:rPr>
              <w:t xml:space="preserve"> </w:t>
            </w:r>
            <w:r w:rsidRPr="00E67008">
              <w:rPr>
                <w:sz w:val="20"/>
                <w:szCs w:val="20"/>
              </w:rPr>
              <w:t>автоматизированный)</w:t>
            </w:r>
          </w:p>
          <w:p w14:paraId="032665AF" w14:textId="77777777" w:rsidR="00023246" w:rsidRPr="00E67008" w:rsidRDefault="00023246" w:rsidP="00E67008">
            <w:pPr>
              <w:tabs>
                <w:tab w:val="left" w:pos="211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sz w:val="20"/>
                <w:szCs w:val="20"/>
              </w:rPr>
            </w:pPr>
          </w:p>
          <w:p w14:paraId="69EEC067" w14:textId="77777777" w:rsidR="00793932" w:rsidRDefault="00793932" w:rsidP="00612745">
            <w:pPr>
              <w:tabs>
                <w:tab w:val="left" w:pos="211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b/>
                <w:bCs/>
                <w:sz w:val="20"/>
                <w:szCs w:val="20"/>
              </w:rPr>
            </w:pPr>
            <w:r w:rsidRPr="00E67008">
              <w:rPr>
                <w:b/>
                <w:bCs/>
                <w:sz w:val="20"/>
                <w:szCs w:val="20"/>
              </w:rPr>
              <w:t>Перечень действий с персональными данными, на совершение которых дается настоящее согласие:</w:t>
            </w:r>
          </w:p>
          <w:tbl>
            <w:tblPr>
              <w:tblStyle w:val="af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30"/>
              <w:gridCol w:w="4431"/>
            </w:tblGrid>
            <w:tr w:rsidR="000D625E" w14:paraId="7D54DBB8" w14:textId="77777777" w:rsidTr="000D625E">
              <w:tc>
                <w:tcPr>
                  <w:tcW w:w="4430" w:type="dxa"/>
                </w:tcPr>
                <w:p w14:paraId="0BFC22EA" w14:textId="4664F801" w:rsidR="000D625E" w:rsidRPr="000D625E" w:rsidRDefault="000D625E" w:rsidP="000D625E">
                  <w:pPr>
                    <w:numPr>
                      <w:ilvl w:val="0"/>
                      <w:numId w:val="16"/>
                    </w:numPr>
                    <w:tabs>
                      <w:tab w:val="left" w:pos="96"/>
                      <w:tab w:val="left" w:pos="211"/>
                      <w:tab w:val="left" w:pos="380"/>
                    </w:tabs>
                    <w:suppressAutoHyphens w:val="0"/>
                    <w:autoSpaceDE w:val="0"/>
                    <w:autoSpaceDN w:val="0"/>
                    <w:adjustRightInd w:val="0"/>
                    <w:spacing w:before="100" w:beforeAutospacing="1" w:after="100" w:afterAutospacing="1"/>
                    <w:ind w:left="0" w:firstLine="0"/>
                    <w:contextualSpacing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E67008">
                    <w:rPr>
                      <w:sz w:val="20"/>
                      <w:szCs w:val="20"/>
                    </w:rPr>
                    <w:t>сбор</w:t>
                  </w:r>
                </w:p>
              </w:tc>
              <w:tc>
                <w:tcPr>
                  <w:tcW w:w="4431" w:type="dxa"/>
                </w:tcPr>
                <w:p w14:paraId="62D415CA" w14:textId="2A8B19DA" w:rsidR="000D625E" w:rsidRDefault="000D625E" w:rsidP="000D625E">
                  <w:pPr>
                    <w:tabs>
                      <w:tab w:val="left" w:pos="96"/>
                      <w:tab w:val="left" w:pos="211"/>
                      <w:tab w:val="left" w:pos="380"/>
                    </w:tabs>
                    <w:suppressAutoHyphens w:val="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E67008">
                    <w:rPr>
                      <w:sz w:val="20"/>
                      <w:szCs w:val="20"/>
                    </w:rPr>
                    <w:t>извлечение</w:t>
                  </w:r>
                </w:p>
              </w:tc>
            </w:tr>
            <w:tr w:rsidR="000D625E" w14:paraId="54665F00" w14:textId="77777777" w:rsidTr="000D625E">
              <w:tc>
                <w:tcPr>
                  <w:tcW w:w="4430" w:type="dxa"/>
                </w:tcPr>
                <w:p w14:paraId="3B7E0CEB" w14:textId="356B91B8" w:rsidR="000D625E" w:rsidRPr="000D625E" w:rsidRDefault="000D625E" w:rsidP="000D625E">
                  <w:pPr>
                    <w:numPr>
                      <w:ilvl w:val="0"/>
                      <w:numId w:val="16"/>
                    </w:numPr>
                    <w:tabs>
                      <w:tab w:val="left" w:pos="96"/>
                      <w:tab w:val="left" w:pos="211"/>
                      <w:tab w:val="left" w:pos="380"/>
                    </w:tabs>
                    <w:suppressAutoHyphens w:val="0"/>
                    <w:autoSpaceDE w:val="0"/>
                    <w:autoSpaceDN w:val="0"/>
                    <w:adjustRightInd w:val="0"/>
                    <w:spacing w:before="100" w:beforeAutospacing="1" w:after="100" w:afterAutospacing="1"/>
                    <w:ind w:left="0" w:firstLine="0"/>
                    <w:contextualSpacing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E67008">
                    <w:rPr>
                      <w:sz w:val="20"/>
                      <w:szCs w:val="20"/>
                    </w:rPr>
                    <w:t>запись</w:t>
                  </w:r>
                </w:p>
              </w:tc>
              <w:tc>
                <w:tcPr>
                  <w:tcW w:w="4431" w:type="dxa"/>
                </w:tcPr>
                <w:p w14:paraId="6DC25C93" w14:textId="7AC20B4B" w:rsidR="000D625E" w:rsidRPr="000D625E" w:rsidRDefault="000D625E" w:rsidP="000D625E">
                  <w:pPr>
                    <w:numPr>
                      <w:ilvl w:val="0"/>
                      <w:numId w:val="16"/>
                    </w:numPr>
                    <w:tabs>
                      <w:tab w:val="left" w:pos="96"/>
                      <w:tab w:val="left" w:pos="211"/>
                      <w:tab w:val="left" w:pos="380"/>
                    </w:tabs>
                    <w:suppressAutoHyphens w:val="0"/>
                    <w:autoSpaceDE w:val="0"/>
                    <w:autoSpaceDN w:val="0"/>
                    <w:adjustRightInd w:val="0"/>
                    <w:spacing w:before="100" w:beforeAutospacing="1" w:after="100" w:afterAutospacing="1"/>
                    <w:ind w:left="0" w:firstLine="0"/>
                    <w:contextualSpacing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E67008">
                    <w:rPr>
                      <w:sz w:val="20"/>
                      <w:szCs w:val="20"/>
                    </w:rPr>
                    <w:t xml:space="preserve">систематизация </w:t>
                  </w:r>
                </w:p>
              </w:tc>
            </w:tr>
            <w:tr w:rsidR="000D625E" w14:paraId="08456E05" w14:textId="77777777" w:rsidTr="000D625E">
              <w:tc>
                <w:tcPr>
                  <w:tcW w:w="4430" w:type="dxa"/>
                </w:tcPr>
                <w:p w14:paraId="7657568B" w14:textId="01383915" w:rsidR="000D625E" w:rsidRDefault="000D625E" w:rsidP="000D625E">
                  <w:pPr>
                    <w:tabs>
                      <w:tab w:val="left" w:pos="211"/>
                    </w:tabs>
                    <w:autoSpaceDE w:val="0"/>
                    <w:autoSpaceDN w:val="0"/>
                    <w:adjustRightInd w:val="0"/>
                    <w:spacing w:before="100" w:beforeAutospacing="1" w:after="100" w:afterAutospacing="1"/>
                    <w:contextualSpacing/>
                    <w:rPr>
                      <w:b/>
                      <w:bCs/>
                      <w:sz w:val="20"/>
                      <w:szCs w:val="20"/>
                    </w:rPr>
                  </w:pPr>
                  <w:r w:rsidRPr="00E67008">
                    <w:rPr>
                      <w:sz w:val="20"/>
                      <w:szCs w:val="20"/>
                    </w:rPr>
                    <w:t>накопление</w:t>
                  </w:r>
                </w:p>
              </w:tc>
              <w:tc>
                <w:tcPr>
                  <w:tcW w:w="4431" w:type="dxa"/>
                </w:tcPr>
                <w:p w14:paraId="0FA000A5" w14:textId="64F27F6B" w:rsidR="000D625E" w:rsidRDefault="000D625E" w:rsidP="000D625E">
                  <w:pPr>
                    <w:tabs>
                      <w:tab w:val="left" w:pos="211"/>
                    </w:tabs>
                    <w:autoSpaceDE w:val="0"/>
                    <w:autoSpaceDN w:val="0"/>
                    <w:adjustRightInd w:val="0"/>
                    <w:spacing w:before="100" w:beforeAutospacing="1" w:after="100" w:afterAutospacing="1"/>
                    <w:contextualSpacing/>
                    <w:rPr>
                      <w:b/>
                      <w:bCs/>
                      <w:sz w:val="20"/>
                      <w:szCs w:val="20"/>
                    </w:rPr>
                  </w:pPr>
                  <w:r w:rsidRPr="00E67008">
                    <w:rPr>
                      <w:sz w:val="20"/>
                      <w:szCs w:val="20"/>
                    </w:rPr>
                    <w:t>хранение</w:t>
                  </w:r>
                </w:p>
              </w:tc>
            </w:tr>
            <w:tr w:rsidR="000D625E" w14:paraId="0A977851" w14:textId="77777777" w:rsidTr="000D625E">
              <w:tc>
                <w:tcPr>
                  <w:tcW w:w="4430" w:type="dxa"/>
                </w:tcPr>
                <w:p w14:paraId="6A9A7282" w14:textId="460F0CD4" w:rsidR="000D625E" w:rsidRPr="000D625E" w:rsidRDefault="000D625E" w:rsidP="000D625E">
                  <w:pPr>
                    <w:numPr>
                      <w:ilvl w:val="0"/>
                      <w:numId w:val="16"/>
                    </w:numPr>
                    <w:tabs>
                      <w:tab w:val="left" w:pos="96"/>
                      <w:tab w:val="left" w:pos="211"/>
                      <w:tab w:val="left" w:pos="380"/>
                    </w:tabs>
                    <w:suppressAutoHyphens w:val="0"/>
                    <w:ind w:left="0" w:firstLine="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E67008">
                    <w:rPr>
                      <w:sz w:val="20"/>
                      <w:szCs w:val="20"/>
                    </w:rPr>
                    <w:t>уточнение (обновление, изменение)</w:t>
                  </w:r>
                </w:p>
              </w:tc>
              <w:tc>
                <w:tcPr>
                  <w:tcW w:w="4431" w:type="dxa"/>
                </w:tcPr>
                <w:p w14:paraId="4227C403" w14:textId="4A6C07F7" w:rsidR="000D625E" w:rsidRPr="000D625E" w:rsidRDefault="000D625E" w:rsidP="000D625E">
                  <w:pPr>
                    <w:numPr>
                      <w:ilvl w:val="0"/>
                      <w:numId w:val="16"/>
                    </w:numPr>
                    <w:tabs>
                      <w:tab w:val="left" w:pos="96"/>
                      <w:tab w:val="left" w:pos="211"/>
                      <w:tab w:val="left" w:pos="380"/>
                    </w:tabs>
                    <w:suppressAutoHyphens w:val="0"/>
                    <w:ind w:left="0" w:firstLine="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E67008">
                    <w:rPr>
                      <w:sz w:val="20"/>
                      <w:szCs w:val="20"/>
                    </w:rPr>
                    <w:t>блокирование</w:t>
                  </w:r>
                </w:p>
              </w:tc>
            </w:tr>
            <w:tr w:rsidR="000D625E" w14:paraId="58BEA914" w14:textId="77777777" w:rsidTr="000D625E">
              <w:tc>
                <w:tcPr>
                  <w:tcW w:w="4430" w:type="dxa"/>
                </w:tcPr>
                <w:p w14:paraId="6FEF6B01" w14:textId="2D7A7E9A" w:rsidR="000D625E" w:rsidRPr="000D625E" w:rsidRDefault="000D625E" w:rsidP="000D625E">
                  <w:pPr>
                    <w:numPr>
                      <w:ilvl w:val="0"/>
                      <w:numId w:val="16"/>
                    </w:numPr>
                    <w:tabs>
                      <w:tab w:val="left" w:pos="96"/>
                      <w:tab w:val="left" w:pos="211"/>
                      <w:tab w:val="left" w:pos="380"/>
                    </w:tabs>
                    <w:suppressAutoHyphens w:val="0"/>
                    <w:autoSpaceDE w:val="0"/>
                    <w:autoSpaceDN w:val="0"/>
                    <w:adjustRightInd w:val="0"/>
                    <w:spacing w:before="100" w:beforeAutospacing="1" w:after="100" w:afterAutospacing="1"/>
                    <w:ind w:left="0" w:firstLine="0"/>
                    <w:contextualSpacing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E67008">
                    <w:rPr>
                      <w:sz w:val="20"/>
                      <w:szCs w:val="20"/>
                    </w:rPr>
                    <w:t>предоставление (не предполагающее распространение)</w:t>
                  </w:r>
                </w:p>
              </w:tc>
              <w:tc>
                <w:tcPr>
                  <w:tcW w:w="4431" w:type="dxa"/>
                </w:tcPr>
                <w:p w14:paraId="4EE8EC50" w14:textId="4F5794B0" w:rsidR="000D625E" w:rsidRPr="000D625E" w:rsidRDefault="000D625E" w:rsidP="000D625E">
                  <w:pPr>
                    <w:numPr>
                      <w:ilvl w:val="0"/>
                      <w:numId w:val="16"/>
                    </w:numPr>
                    <w:tabs>
                      <w:tab w:val="left" w:pos="96"/>
                      <w:tab w:val="left" w:pos="211"/>
                      <w:tab w:val="left" w:pos="380"/>
                    </w:tabs>
                    <w:suppressAutoHyphens w:val="0"/>
                    <w:autoSpaceDE w:val="0"/>
                    <w:autoSpaceDN w:val="0"/>
                    <w:adjustRightInd w:val="0"/>
                    <w:spacing w:before="100" w:beforeAutospacing="1" w:after="100" w:afterAutospacing="1"/>
                    <w:ind w:left="0" w:firstLine="0"/>
                    <w:contextualSpacing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E67008">
                    <w:rPr>
                      <w:sz w:val="20"/>
                      <w:szCs w:val="20"/>
                    </w:rPr>
                    <w:t>удаление</w:t>
                  </w:r>
                </w:p>
              </w:tc>
            </w:tr>
            <w:tr w:rsidR="000D625E" w14:paraId="5F0A73B7" w14:textId="77777777" w:rsidTr="000D625E">
              <w:tc>
                <w:tcPr>
                  <w:tcW w:w="4430" w:type="dxa"/>
                </w:tcPr>
                <w:p w14:paraId="408E9A8D" w14:textId="6DF00D5C" w:rsidR="000D625E" w:rsidRPr="000D625E" w:rsidRDefault="000D625E" w:rsidP="000D625E">
                  <w:pPr>
                    <w:numPr>
                      <w:ilvl w:val="0"/>
                      <w:numId w:val="16"/>
                    </w:numPr>
                    <w:tabs>
                      <w:tab w:val="left" w:pos="96"/>
                      <w:tab w:val="left" w:pos="211"/>
                      <w:tab w:val="left" w:pos="380"/>
                    </w:tabs>
                    <w:suppressAutoHyphens w:val="0"/>
                    <w:ind w:left="0" w:firstLine="0"/>
                    <w:jc w:val="both"/>
                    <w:rPr>
                      <w:sz w:val="20"/>
                      <w:szCs w:val="20"/>
                    </w:rPr>
                  </w:pPr>
                  <w:r w:rsidRPr="00E67008">
                    <w:rPr>
                      <w:sz w:val="20"/>
                      <w:szCs w:val="20"/>
                    </w:rPr>
                    <w:t>использование</w:t>
                  </w:r>
                </w:p>
              </w:tc>
              <w:tc>
                <w:tcPr>
                  <w:tcW w:w="4431" w:type="dxa"/>
                </w:tcPr>
                <w:p w14:paraId="39CBEB30" w14:textId="2D3D7211" w:rsidR="000D625E" w:rsidRPr="000D625E" w:rsidRDefault="000D625E" w:rsidP="000D625E">
                  <w:pPr>
                    <w:numPr>
                      <w:ilvl w:val="0"/>
                      <w:numId w:val="16"/>
                    </w:numPr>
                    <w:tabs>
                      <w:tab w:val="left" w:pos="96"/>
                      <w:tab w:val="left" w:pos="211"/>
                      <w:tab w:val="left" w:pos="380"/>
                    </w:tabs>
                    <w:suppressAutoHyphens w:val="0"/>
                    <w:autoSpaceDE w:val="0"/>
                    <w:autoSpaceDN w:val="0"/>
                    <w:adjustRightInd w:val="0"/>
                    <w:spacing w:before="100" w:beforeAutospacing="1" w:after="100" w:afterAutospacing="1"/>
                    <w:ind w:left="0" w:firstLine="0"/>
                    <w:contextualSpacing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E67008">
                    <w:rPr>
                      <w:sz w:val="20"/>
                      <w:szCs w:val="20"/>
                    </w:rPr>
                    <w:t>уничтожение</w:t>
                  </w:r>
                </w:p>
              </w:tc>
            </w:tr>
            <w:tr w:rsidR="000D625E" w14:paraId="2B80B7D7" w14:textId="77777777" w:rsidTr="000D625E">
              <w:tc>
                <w:tcPr>
                  <w:tcW w:w="4430" w:type="dxa"/>
                </w:tcPr>
                <w:p w14:paraId="21D8871F" w14:textId="294DC288" w:rsidR="000D625E" w:rsidRPr="00E67008" w:rsidRDefault="000D625E" w:rsidP="000D625E">
                  <w:pPr>
                    <w:tabs>
                      <w:tab w:val="left" w:pos="96"/>
                      <w:tab w:val="left" w:pos="211"/>
                      <w:tab w:val="left" w:pos="380"/>
                    </w:tabs>
                    <w:suppressAutoHyphens w:val="0"/>
                    <w:jc w:val="both"/>
                    <w:rPr>
                      <w:sz w:val="20"/>
                      <w:szCs w:val="20"/>
                    </w:rPr>
                  </w:pPr>
                  <w:r w:rsidRPr="00E67008">
                    <w:rPr>
                      <w:sz w:val="20"/>
                      <w:szCs w:val="20"/>
                    </w:rPr>
                    <w:t>обезличивание</w:t>
                  </w:r>
                </w:p>
              </w:tc>
              <w:tc>
                <w:tcPr>
                  <w:tcW w:w="4431" w:type="dxa"/>
                </w:tcPr>
                <w:p w14:paraId="0AC465C4" w14:textId="77777777" w:rsidR="000D625E" w:rsidRDefault="000D625E" w:rsidP="000D625E">
                  <w:pPr>
                    <w:tabs>
                      <w:tab w:val="left" w:pos="211"/>
                    </w:tabs>
                    <w:autoSpaceDE w:val="0"/>
                    <w:autoSpaceDN w:val="0"/>
                    <w:adjustRightInd w:val="0"/>
                    <w:spacing w:before="100" w:beforeAutospacing="1" w:after="100" w:afterAutospacing="1"/>
                    <w:contextualSpacing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281D5876" w14:textId="77777777" w:rsidR="00793932" w:rsidRPr="00E67008" w:rsidRDefault="00793932" w:rsidP="00515AA5">
            <w:pPr>
              <w:tabs>
                <w:tab w:val="left" w:pos="96"/>
                <w:tab w:val="left" w:pos="211"/>
                <w:tab w:val="left" w:pos="380"/>
              </w:tabs>
              <w:suppressAutoHyphens w:val="0"/>
              <w:jc w:val="both"/>
              <w:rPr>
                <w:sz w:val="20"/>
                <w:szCs w:val="20"/>
              </w:rPr>
            </w:pPr>
          </w:p>
        </w:tc>
      </w:tr>
      <w:tr w:rsidR="00793932" w:rsidRPr="00181F1A" w14:paraId="5B62142B" w14:textId="77777777" w:rsidTr="009438CB">
        <w:trPr>
          <w:trHeight w:val="1038"/>
          <w:jc w:val="center"/>
        </w:trPr>
        <w:tc>
          <w:tcPr>
            <w:tcW w:w="5000" w:type="pct"/>
            <w:gridSpan w:val="12"/>
          </w:tcPr>
          <w:p w14:paraId="7243C477" w14:textId="77777777" w:rsidR="00FB0E05" w:rsidRDefault="00FB0E05" w:rsidP="00E67008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4429DD59" w14:textId="68432087" w:rsidR="00793932" w:rsidRPr="00E67008" w:rsidRDefault="00793932" w:rsidP="00E67008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E67008">
              <w:rPr>
                <w:b/>
                <w:color w:val="000000"/>
                <w:sz w:val="20"/>
                <w:szCs w:val="20"/>
              </w:rPr>
              <w:t>Срок, в течение которого действует настоящее согласие субъекта персональных данных, а также способ его отзыва:</w:t>
            </w:r>
          </w:p>
          <w:p w14:paraId="25908C3D" w14:textId="5BC5126E" w:rsidR="00793932" w:rsidRPr="00E67008" w:rsidRDefault="00793932" w:rsidP="00023246">
            <w:pPr>
              <w:jc w:val="both"/>
              <w:rPr>
                <w:sz w:val="20"/>
                <w:szCs w:val="20"/>
              </w:rPr>
            </w:pPr>
            <w:r w:rsidRPr="00E67008">
              <w:rPr>
                <w:sz w:val="20"/>
                <w:szCs w:val="20"/>
              </w:rPr>
              <w:t>Настоящее согласие на поручение обработки персональных данных третьим лицам действует с момента его представления ООО «РТК-Сервис» до истечения сроков хранения соответствующей информации или документов, содержащих указанную выше информацию, определяемых в соответствии с действующим законодательством Российской Федерации, и может быть отозвано мной в любое время путем подачи оператору заявления в простой письменной форме.</w:t>
            </w:r>
          </w:p>
          <w:p w14:paraId="3560BDE7" w14:textId="77777777" w:rsidR="00793932" w:rsidRPr="00E67008" w:rsidRDefault="00793932" w:rsidP="00023246">
            <w:pPr>
              <w:jc w:val="both"/>
              <w:rPr>
                <w:sz w:val="20"/>
                <w:szCs w:val="20"/>
              </w:rPr>
            </w:pPr>
            <w:r w:rsidRPr="00E67008">
              <w:rPr>
                <w:sz w:val="20"/>
                <w:szCs w:val="20"/>
              </w:rPr>
      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</w:t>
            </w:r>
          </w:p>
        </w:tc>
      </w:tr>
      <w:tr w:rsidR="00793932" w:rsidRPr="00181F1A" w14:paraId="2A31C13E" w14:textId="77777777" w:rsidTr="006E1F5F">
        <w:tblPrEx>
          <w:jc w:val="left"/>
        </w:tblPrEx>
        <w:trPr>
          <w:gridBefore w:val="1"/>
          <w:wBefore w:w="249" w:type="pct"/>
        </w:trPr>
        <w:tc>
          <w:tcPr>
            <w:tcW w:w="2480" w:type="pct"/>
            <w:gridSpan w:val="4"/>
          </w:tcPr>
          <w:p w14:paraId="5CAC99E0" w14:textId="77777777" w:rsidR="00793932" w:rsidRPr="00E67008" w:rsidRDefault="00793932" w:rsidP="00612745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0" w:type="pct"/>
          </w:tcPr>
          <w:p w14:paraId="64980190" w14:textId="77777777" w:rsidR="00793932" w:rsidRPr="00E67008" w:rsidRDefault="00793932" w:rsidP="00612745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507" w:type="pct"/>
            <w:gridSpan w:val="3"/>
          </w:tcPr>
          <w:p w14:paraId="3680CD53" w14:textId="77777777" w:rsidR="00793932" w:rsidRPr="00E67008" w:rsidRDefault="00793932" w:rsidP="00612745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56" w:type="pct"/>
          </w:tcPr>
          <w:p w14:paraId="0651C518" w14:textId="77777777" w:rsidR="00793932" w:rsidRPr="00E67008" w:rsidRDefault="00793932" w:rsidP="00612745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478" w:type="pct"/>
            <w:gridSpan w:val="2"/>
            <w:tcBorders>
              <w:bottom w:val="single" w:sz="4" w:space="0" w:color="auto"/>
            </w:tcBorders>
          </w:tcPr>
          <w:p w14:paraId="0A02D854" w14:textId="77777777" w:rsidR="00793932" w:rsidRPr="00E67008" w:rsidRDefault="00793932" w:rsidP="00612745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793932" w:rsidRPr="00181F1A" w14:paraId="1A73D882" w14:textId="77777777" w:rsidTr="006E1F5F">
        <w:tblPrEx>
          <w:jc w:val="left"/>
        </w:tblPrEx>
        <w:trPr>
          <w:gridBefore w:val="1"/>
          <w:wBefore w:w="249" w:type="pct"/>
        </w:trPr>
        <w:tc>
          <w:tcPr>
            <w:tcW w:w="1388" w:type="pct"/>
            <w:gridSpan w:val="2"/>
            <w:tcBorders>
              <w:top w:val="single" w:sz="4" w:space="0" w:color="auto"/>
            </w:tcBorders>
          </w:tcPr>
          <w:p w14:paraId="51CF403D" w14:textId="77777777" w:rsidR="00793932" w:rsidRPr="00E67008" w:rsidRDefault="00793932" w:rsidP="00612745">
            <w:pPr>
              <w:jc w:val="center"/>
              <w:rPr>
                <w:sz w:val="20"/>
                <w:szCs w:val="20"/>
              </w:rPr>
            </w:pPr>
            <w:r w:rsidRPr="00E67008">
              <w:rPr>
                <w:sz w:val="20"/>
                <w:szCs w:val="20"/>
              </w:rPr>
              <w:t>(дата)</w:t>
            </w:r>
          </w:p>
        </w:tc>
        <w:tc>
          <w:tcPr>
            <w:tcW w:w="235" w:type="pct"/>
          </w:tcPr>
          <w:p w14:paraId="16E04066" w14:textId="77777777" w:rsidR="00793932" w:rsidRPr="00E67008" w:rsidRDefault="00793932" w:rsidP="00612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pct"/>
            <w:gridSpan w:val="3"/>
            <w:tcBorders>
              <w:top w:val="single" w:sz="4" w:space="0" w:color="auto"/>
            </w:tcBorders>
          </w:tcPr>
          <w:p w14:paraId="34135389" w14:textId="77777777" w:rsidR="00793932" w:rsidRPr="00E67008" w:rsidRDefault="00793932" w:rsidP="00612745">
            <w:pPr>
              <w:jc w:val="center"/>
              <w:rPr>
                <w:sz w:val="20"/>
                <w:szCs w:val="20"/>
              </w:rPr>
            </w:pPr>
            <w:r w:rsidRPr="00E67008">
              <w:rPr>
                <w:sz w:val="20"/>
                <w:szCs w:val="20"/>
              </w:rPr>
              <w:t>(подпись)</w:t>
            </w:r>
          </w:p>
        </w:tc>
        <w:tc>
          <w:tcPr>
            <w:tcW w:w="389" w:type="pct"/>
          </w:tcPr>
          <w:p w14:paraId="64787760" w14:textId="77777777" w:rsidR="00793932" w:rsidRPr="00E67008" w:rsidRDefault="00793932" w:rsidP="00612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pct"/>
            <w:gridSpan w:val="4"/>
            <w:tcBorders>
              <w:top w:val="single" w:sz="4" w:space="0" w:color="auto"/>
            </w:tcBorders>
          </w:tcPr>
          <w:p w14:paraId="7C887816" w14:textId="77777777" w:rsidR="00793932" w:rsidRPr="00E67008" w:rsidRDefault="00793932" w:rsidP="00612745">
            <w:pPr>
              <w:jc w:val="center"/>
              <w:rPr>
                <w:sz w:val="20"/>
                <w:szCs w:val="20"/>
              </w:rPr>
            </w:pPr>
            <w:r w:rsidRPr="00E67008">
              <w:rPr>
                <w:sz w:val="20"/>
                <w:szCs w:val="20"/>
              </w:rPr>
              <w:t>(расшифровка подписи)</w:t>
            </w:r>
          </w:p>
        </w:tc>
      </w:tr>
    </w:tbl>
    <w:p w14:paraId="6945B815" w14:textId="77777777" w:rsidR="00793932" w:rsidRPr="00181F1A" w:rsidRDefault="00793932" w:rsidP="00612745"/>
    <w:p w14:paraId="064F2AAC" w14:textId="3260F8AD" w:rsidR="00023246" w:rsidRPr="006E1F5F" w:rsidRDefault="00023246" w:rsidP="00612745"/>
    <w:sectPr w:rsidR="00023246" w:rsidRPr="006E1F5F" w:rsidSect="00515AA5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770CA" w14:textId="77777777" w:rsidR="002B78A5" w:rsidRDefault="002B78A5" w:rsidP="00500301">
      <w:r>
        <w:separator/>
      </w:r>
    </w:p>
  </w:endnote>
  <w:endnote w:type="continuationSeparator" w:id="0">
    <w:p w14:paraId="79C2DC3D" w14:textId="77777777" w:rsidR="002B78A5" w:rsidRDefault="002B78A5" w:rsidP="00500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02FF" w:usb1="400078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E1109" w14:textId="77777777" w:rsidR="002B78A5" w:rsidRDefault="002B78A5" w:rsidP="00500301">
      <w:r>
        <w:separator/>
      </w:r>
    </w:p>
  </w:footnote>
  <w:footnote w:type="continuationSeparator" w:id="0">
    <w:p w14:paraId="1CA2EB17" w14:textId="77777777" w:rsidR="002B78A5" w:rsidRDefault="002B78A5" w:rsidP="00500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771B"/>
    <w:multiLevelType w:val="hybridMultilevel"/>
    <w:tmpl w:val="D5A246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70EAF"/>
    <w:multiLevelType w:val="hybridMultilevel"/>
    <w:tmpl w:val="1B063E46"/>
    <w:lvl w:ilvl="0" w:tplc="0419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2" w15:restartNumberingAfterBreak="0">
    <w:nsid w:val="1F424C50"/>
    <w:multiLevelType w:val="hybridMultilevel"/>
    <w:tmpl w:val="092C31E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01DED"/>
    <w:multiLevelType w:val="hybridMultilevel"/>
    <w:tmpl w:val="7BEC8776"/>
    <w:lvl w:ilvl="0" w:tplc="7A36E0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9C5262C"/>
    <w:multiLevelType w:val="hybridMultilevel"/>
    <w:tmpl w:val="26C4A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45B74"/>
    <w:multiLevelType w:val="hybridMultilevel"/>
    <w:tmpl w:val="64546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A2DCB"/>
    <w:multiLevelType w:val="hybridMultilevel"/>
    <w:tmpl w:val="248096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DE4F5A"/>
    <w:multiLevelType w:val="hybridMultilevel"/>
    <w:tmpl w:val="CC5A21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448DA"/>
    <w:multiLevelType w:val="multilevel"/>
    <w:tmpl w:val="29005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BF3048"/>
    <w:multiLevelType w:val="hybridMultilevel"/>
    <w:tmpl w:val="CA443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55975"/>
    <w:multiLevelType w:val="multilevel"/>
    <w:tmpl w:val="6AE2EC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2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0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26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888" w:hanging="1800"/>
      </w:pPr>
      <w:rPr>
        <w:rFonts w:hint="default"/>
      </w:rPr>
    </w:lvl>
  </w:abstractNum>
  <w:abstractNum w:abstractNumId="11" w15:restartNumberingAfterBreak="0">
    <w:nsid w:val="391B1050"/>
    <w:multiLevelType w:val="hybridMultilevel"/>
    <w:tmpl w:val="EB6AF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E611E"/>
    <w:multiLevelType w:val="hybridMultilevel"/>
    <w:tmpl w:val="1C3C824C"/>
    <w:lvl w:ilvl="0" w:tplc="0419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3" w15:restartNumberingAfterBreak="0">
    <w:nsid w:val="3D202EFC"/>
    <w:multiLevelType w:val="multilevel"/>
    <w:tmpl w:val="6ECE36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3E6F5DFB"/>
    <w:multiLevelType w:val="multilevel"/>
    <w:tmpl w:val="4FA4B6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5" w15:restartNumberingAfterBreak="0">
    <w:nsid w:val="3EBF56CE"/>
    <w:multiLevelType w:val="hybridMultilevel"/>
    <w:tmpl w:val="B3847B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F60E5"/>
    <w:multiLevelType w:val="multilevel"/>
    <w:tmpl w:val="DEB210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7" w15:restartNumberingAfterBreak="0">
    <w:nsid w:val="5ACB7825"/>
    <w:multiLevelType w:val="multilevel"/>
    <w:tmpl w:val="F9EC90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5E856D7E"/>
    <w:multiLevelType w:val="multilevel"/>
    <w:tmpl w:val="6B3413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9" w15:restartNumberingAfterBreak="0">
    <w:nsid w:val="677125D7"/>
    <w:multiLevelType w:val="multilevel"/>
    <w:tmpl w:val="C6AC2B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8DA3884"/>
    <w:multiLevelType w:val="hybridMultilevel"/>
    <w:tmpl w:val="AF468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000F4A"/>
    <w:multiLevelType w:val="hybridMultilevel"/>
    <w:tmpl w:val="62B8BD3C"/>
    <w:lvl w:ilvl="0" w:tplc="04190001">
      <w:start w:val="1"/>
      <w:numFmt w:val="bullet"/>
      <w:lvlText w:val=""/>
      <w:lvlJc w:val="left"/>
      <w:pPr>
        <w:ind w:left="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</w:abstractNum>
  <w:abstractNum w:abstractNumId="22" w15:restartNumberingAfterBreak="0">
    <w:nsid w:val="7AD51E30"/>
    <w:multiLevelType w:val="multilevel"/>
    <w:tmpl w:val="AEAA3CA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69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29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09" w:hanging="1800"/>
      </w:pPr>
    </w:lvl>
  </w:abstractNum>
  <w:abstractNum w:abstractNumId="23" w15:restartNumberingAfterBreak="0">
    <w:nsid w:val="7C2D1F87"/>
    <w:multiLevelType w:val="hybridMultilevel"/>
    <w:tmpl w:val="766CA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19"/>
  </w:num>
  <w:num w:numId="4">
    <w:abstractNumId w:val="16"/>
  </w:num>
  <w:num w:numId="5">
    <w:abstractNumId w:val="13"/>
  </w:num>
  <w:num w:numId="6">
    <w:abstractNumId w:val="9"/>
  </w:num>
  <w:num w:numId="7">
    <w:abstractNumId w:val="8"/>
  </w:num>
  <w:num w:numId="8">
    <w:abstractNumId w:val="5"/>
  </w:num>
  <w:num w:numId="9">
    <w:abstractNumId w:val="20"/>
  </w:num>
  <w:num w:numId="10">
    <w:abstractNumId w:val="4"/>
  </w:num>
  <w:num w:numId="11">
    <w:abstractNumId w:val="6"/>
  </w:num>
  <w:num w:numId="12">
    <w:abstractNumId w:val="11"/>
  </w:num>
  <w:num w:numId="13">
    <w:abstractNumId w:val="17"/>
  </w:num>
  <w:num w:numId="14">
    <w:abstractNumId w:val="23"/>
  </w:num>
  <w:num w:numId="15">
    <w:abstractNumId w:val="2"/>
  </w:num>
  <w:num w:numId="16">
    <w:abstractNumId w:val="0"/>
  </w:num>
  <w:num w:numId="17">
    <w:abstractNumId w:val="15"/>
  </w:num>
  <w:num w:numId="18">
    <w:abstractNumId w:val="7"/>
  </w:num>
  <w:num w:numId="19">
    <w:abstractNumId w:val="18"/>
  </w:num>
  <w:num w:numId="20">
    <w:abstractNumId w:val="3"/>
  </w:num>
  <w:num w:numId="21">
    <w:abstractNumId w:val="10"/>
  </w:num>
  <w:num w:numId="22">
    <w:abstractNumId w:val="21"/>
  </w:num>
  <w:num w:numId="23">
    <w:abstractNumId w:val="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20C"/>
    <w:rsid w:val="00014129"/>
    <w:rsid w:val="000172EA"/>
    <w:rsid w:val="00023246"/>
    <w:rsid w:val="0003191D"/>
    <w:rsid w:val="000510BE"/>
    <w:rsid w:val="000723FC"/>
    <w:rsid w:val="0007382C"/>
    <w:rsid w:val="00096394"/>
    <w:rsid w:val="000A1657"/>
    <w:rsid w:val="000C2CE9"/>
    <w:rsid w:val="000D625E"/>
    <w:rsid w:val="00104598"/>
    <w:rsid w:val="001326C2"/>
    <w:rsid w:val="0014236B"/>
    <w:rsid w:val="00162F6C"/>
    <w:rsid w:val="00164E4B"/>
    <w:rsid w:val="001709F6"/>
    <w:rsid w:val="00181F1A"/>
    <w:rsid w:val="0018618D"/>
    <w:rsid w:val="001905B7"/>
    <w:rsid w:val="001A0BEE"/>
    <w:rsid w:val="001C3D98"/>
    <w:rsid w:val="002053DE"/>
    <w:rsid w:val="0021276A"/>
    <w:rsid w:val="00235898"/>
    <w:rsid w:val="00237DC5"/>
    <w:rsid w:val="00241E4F"/>
    <w:rsid w:val="00257676"/>
    <w:rsid w:val="00257E45"/>
    <w:rsid w:val="002841E7"/>
    <w:rsid w:val="0029062B"/>
    <w:rsid w:val="002908D1"/>
    <w:rsid w:val="002A2A5C"/>
    <w:rsid w:val="002B78A5"/>
    <w:rsid w:val="002E0A26"/>
    <w:rsid w:val="002F256F"/>
    <w:rsid w:val="003103C0"/>
    <w:rsid w:val="003167F5"/>
    <w:rsid w:val="00317BA2"/>
    <w:rsid w:val="003370D3"/>
    <w:rsid w:val="0034420C"/>
    <w:rsid w:val="00364F83"/>
    <w:rsid w:val="00380552"/>
    <w:rsid w:val="0039461B"/>
    <w:rsid w:val="003A6CB8"/>
    <w:rsid w:val="003B7DFD"/>
    <w:rsid w:val="003D1774"/>
    <w:rsid w:val="003E3C9D"/>
    <w:rsid w:val="003F1571"/>
    <w:rsid w:val="00416A71"/>
    <w:rsid w:val="004261A4"/>
    <w:rsid w:val="00497651"/>
    <w:rsid w:val="004B739A"/>
    <w:rsid w:val="004C48FA"/>
    <w:rsid w:val="004D24AA"/>
    <w:rsid w:val="004E7776"/>
    <w:rsid w:val="004F41FD"/>
    <w:rsid w:val="00500301"/>
    <w:rsid w:val="00515AA5"/>
    <w:rsid w:val="0051642A"/>
    <w:rsid w:val="00534265"/>
    <w:rsid w:val="00552508"/>
    <w:rsid w:val="00557AC9"/>
    <w:rsid w:val="005847C6"/>
    <w:rsid w:val="005977BB"/>
    <w:rsid w:val="005A75FF"/>
    <w:rsid w:val="005F6145"/>
    <w:rsid w:val="00607241"/>
    <w:rsid w:val="00612745"/>
    <w:rsid w:val="0062035D"/>
    <w:rsid w:val="00654875"/>
    <w:rsid w:val="00694007"/>
    <w:rsid w:val="006A126E"/>
    <w:rsid w:val="006C4992"/>
    <w:rsid w:val="006D4B68"/>
    <w:rsid w:val="006E1F5F"/>
    <w:rsid w:val="006E606C"/>
    <w:rsid w:val="00700C25"/>
    <w:rsid w:val="00702554"/>
    <w:rsid w:val="00713092"/>
    <w:rsid w:val="00747E24"/>
    <w:rsid w:val="00793932"/>
    <w:rsid w:val="0079419B"/>
    <w:rsid w:val="007C5C16"/>
    <w:rsid w:val="007C5F36"/>
    <w:rsid w:val="007D27E5"/>
    <w:rsid w:val="007D7489"/>
    <w:rsid w:val="007F3D58"/>
    <w:rsid w:val="007F6BD9"/>
    <w:rsid w:val="00803EA6"/>
    <w:rsid w:val="00807531"/>
    <w:rsid w:val="008262F6"/>
    <w:rsid w:val="00841B34"/>
    <w:rsid w:val="00864D60"/>
    <w:rsid w:val="00882654"/>
    <w:rsid w:val="008974CB"/>
    <w:rsid w:val="008B7022"/>
    <w:rsid w:val="008D4B9F"/>
    <w:rsid w:val="008D6424"/>
    <w:rsid w:val="008F2D2A"/>
    <w:rsid w:val="00902911"/>
    <w:rsid w:val="00902DD8"/>
    <w:rsid w:val="00907125"/>
    <w:rsid w:val="009140AA"/>
    <w:rsid w:val="009409F1"/>
    <w:rsid w:val="009432D5"/>
    <w:rsid w:val="009434F4"/>
    <w:rsid w:val="0097566D"/>
    <w:rsid w:val="009A7BCC"/>
    <w:rsid w:val="00A045F7"/>
    <w:rsid w:val="00A240D1"/>
    <w:rsid w:val="00A45CBE"/>
    <w:rsid w:val="00A53F16"/>
    <w:rsid w:val="00A651C0"/>
    <w:rsid w:val="00A67E74"/>
    <w:rsid w:val="00AA4262"/>
    <w:rsid w:val="00AA6F23"/>
    <w:rsid w:val="00AC05F8"/>
    <w:rsid w:val="00AC3A2F"/>
    <w:rsid w:val="00AC3B9C"/>
    <w:rsid w:val="00AD69D6"/>
    <w:rsid w:val="00AF30D5"/>
    <w:rsid w:val="00B25E65"/>
    <w:rsid w:val="00B31F2E"/>
    <w:rsid w:val="00B35332"/>
    <w:rsid w:val="00B62529"/>
    <w:rsid w:val="00BB0393"/>
    <w:rsid w:val="00BC3C9A"/>
    <w:rsid w:val="00BC4F79"/>
    <w:rsid w:val="00BD58B7"/>
    <w:rsid w:val="00BD6DCE"/>
    <w:rsid w:val="00BD7DC0"/>
    <w:rsid w:val="00BF2A9F"/>
    <w:rsid w:val="00C05B32"/>
    <w:rsid w:val="00C3502E"/>
    <w:rsid w:val="00C73463"/>
    <w:rsid w:val="00C905D8"/>
    <w:rsid w:val="00C933E3"/>
    <w:rsid w:val="00CB3DEA"/>
    <w:rsid w:val="00CD2894"/>
    <w:rsid w:val="00CE4545"/>
    <w:rsid w:val="00CF7BD9"/>
    <w:rsid w:val="00D00D2F"/>
    <w:rsid w:val="00D03C92"/>
    <w:rsid w:val="00D147D5"/>
    <w:rsid w:val="00D405BE"/>
    <w:rsid w:val="00D506C8"/>
    <w:rsid w:val="00D52C14"/>
    <w:rsid w:val="00D606CE"/>
    <w:rsid w:val="00D62804"/>
    <w:rsid w:val="00D76268"/>
    <w:rsid w:val="00D9149B"/>
    <w:rsid w:val="00D938AD"/>
    <w:rsid w:val="00DB2378"/>
    <w:rsid w:val="00DC0C6B"/>
    <w:rsid w:val="00DD2868"/>
    <w:rsid w:val="00E0586E"/>
    <w:rsid w:val="00E200B2"/>
    <w:rsid w:val="00E37A24"/>
    <w:rsid w:val="00E456F4"/>
    <w:rsid w:val="00E47CC4"/>
    <w:rsid w:val="00E50D36"/>
    <w:rsid w:val="00E67008"/>
    <w:rsid w:val="00E72545"/>
    <w:rsid w:val="00E76E5D"/>
    <w:rsid w:val="00EB077B"/>
    <w:rsid w:val="00EB1460"/>
    <w:rsid w:val="00EB55B5"/>
    <w:rsid w:val="00EC1031"/>
    <w:rsid w:val="00EC7C8B"/>
    <w:rsid w:val="00ED72D0"/>
    <w:rsid w:val="00F33D50"/>
    <w:rsid w:val="00F34E07"/>
    <w:rsid w:val="00F44002"/>
    <w:rsid w:val="00F502D5"/>
    <w:rsid w:val="00F55EBA"/>
    <w:rsid w:val="00F81931"/>
    <w:rsid w:val="00F871FB"/>
    <w:rsid w:val="00FB0E05"/>
    <w:rsid w:val="00FB2E0B"/>
    <w:rsid w:val="00FE227F"/>
    <w:rsid w:val="00FF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8AD3F"/>
  <w15:docId w15:val="{BA29037C-0106-4ECB-BC2A-E5DFDD9E7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C7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73C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C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3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3C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3C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3C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3C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3C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F73C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F73C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F73C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F73C7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F73C7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F73C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F73C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F73C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F73C75"/>
    <w:rPr>
      <w:rFonts w:eastAsiaTheme="majorEastAsia" w:cstheme="majorBidi"/>
      <w:color w:val="272727" w:themeColor="text1" w:themeTint="D8"/>
    </w:rPr>
  </w:style>
  <w:style w:type="character" w:customStyle="1" w:styleId="a3">
    <w:name w:val="Заголовок Знак"/>
    <w:basedOn w:val="a0"/>
    <w:link w:val="a4"/>
    <w:qFormat/>
    <w:rsid w:val="00F73C75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F73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F73C75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F73C75"/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F73C75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sid w:val="00F73C75"/>
    <w:rPr>
      <w:b/>
      <w:bCs/>
      <w:smallCaps/>
      <w:color w:val="2F5496" w:themeColor="accent1" w:themeShade="BF"/>
      <w:spacing w:val="5"/>
    </w:rPr>
  </w:style>
  <w:style w:type="character" w:customStyle="1" w:styleId="kcdialogtitle1">
    <w:name w:val="kcdialogtitle1"/>
    <w:qFormat/>
    <w:rsid w:val="00A304D9"/>
    <w:rPr>
      <w:color w:val="FFFFFF"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qFormat/>
    <w:rsid w:val="008E2B68"/>
    <w:rPr>
      <w:sz w:val="16"/>
      <w:szCs w:val="16"/>
    </w:rPr>
  </w:style>
  <w:style w:type="character" w:customStyle="1" w:styleId="ac">
    <w:name w:val="Текст примечания Знак"/>
    <w:basedOn w:val="a0"/>
    <w:link w:val="ad"/>
    <w:uiPriority w:val="99"/>
    <w:qFormat/>
    <w:rsid w:val="008E2B68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e">
    <w:name w:val="Тема примечания Знак"/>
    <w:basedOn w:val="ac"/>
    <w:link w:val="af"/>
    <w:uiPriority w:val="99"/>
    <w:semiHidden/>
    <w:qFormat/>
    <w:rsid w:val="008E2B68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styleId="a4">
    <w:name w:val="Title"/>
    <w:basedOn w:val="a"/>
    <w:next w:val="af0"/>
    <w:link w:val="a3"/>
    <w:qFormat/>
    <w:rsid w:val="00F73C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Noto Sans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Noto Sans"/>
      <w:i/>
      <w:iCs/>
    </w:rPr>
  </w:style>
  <w:style w:type="paragraph" w:styleId="af3">
    <w:name w:val="index heading"/>
    <w:basedOn w:val="a"/>
    <w:qFormat/>
    <w:pPr>
      <w:suppressLineNumbers/>
    </w:pPr>
    <w:rPr>
      <w:rFonts w:cs="Noto Sans"/>
    </w:rPr>
  </w:style>
  <w:style w:type="paragraph" w:styleId="a6">
    <w:name w:val="Subtitle"/>
    <w:basedOn w:val="a"/>
    <w:next w:val="a"/>
    <w:link w:val="a5"/>
    <w:uiPriority w:val="11"/>
    <w:qFormat/>
    <w:rsid w:val="00F73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F73C75"/>
    <w:pPr>
      <w:spacing w:before="160"/>
      <w:jc w:val="center"/>
    </w:pPr>
    <w:rPr>
      <w:i/>
      <w:iCs/>
      <w:color w:val="404040" w:themeColor="text1" w:themeTint="BF"/>
    </w:rPr>
  </w:style>
  <w:style w:type="paragraph" w:styleId="af4">
    <w:name w:val="List Paragraph"/>
    <w:basedOn w:val="a"/>
    <w:uiPriority w:val="34"/>
    <w:qFormat/>
    <w:rsid w:val="00F73C75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F73C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ad">
    <w:name w:val="annotation text"/>
    <w:basedOn w:val="a"/>
    <w:link w:val="ac"/>
    <w:uiPriority w:val="99"/>
    <w:unhideWhenUsed/>
    <w:rsid w:val="008E2B68"/>
    <w:rPr>
      <w:sz w:val="20"/>
      <w:szCs w:val="20"/>
    </w:rPr>
  </w:style>
  <w:style w:type="paragraph" w:styleId="af">
    <w:name w:val="annotation subject"/>
    <w:basedOn w:val="ad"/>
    <w:next w:val="ad"/>
    <w:link w:val="ae"/>
    <w:uiPriority w:val="99"/>
    <w:semiHidden/>
    <w:unhideWhenUsed/>
    <w:qFormat/>
    <w:rsid w:val="008E2B68"/>
    <w:rPr>
      <w:b/>
      <w:bCs/>
    </w:rPr>
  </w:style>
  <w:style w:type="numbering" w:customStyle="1" w:styleId="af5">
    <w:name w:val="Без списка"/>
    <w:uiPriority w:val="99"/>
    <w:semiHidden/>
    <w:unhideWhenUsed/>
    <w:qFormat/>
  </w:style>
  <w:style w:type="table" w:styleId="af6">
    <w:name w:val="Table Grid"/>
    <w:basedOn w:val="a1"/>
    <w:uiPriority w:val="39"/>
    <w:rsid w:val="00A304D9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iPriority w:val="99"/>
    <w:unhideWhenUsed/>
    <w:rsid w:val="000C2CE9"/>
    <w:pPr>
      <w:suppressAutoHyphens w:val="0"/>
      <w:spacing w:before="100" w:beforeAutospacing="1" w:after="100" w:afterAutospacing="1"/>
    </w:pPr>
    <w:rPr>
      <w:color w:val="000000"/>
    </w:rPr>
  </w:style>
  <w:style w:type="character" w:styleId="af8">
    <w:name w:val="Hyperlink"/>
    <w:basedOn w:val="a0"/>
    <w:uiPriority w:val="99"/>
    <w:unhideWhenUsed/>
    <w:rsid w:val="00F33D50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F33D50"/>
    <w:rPr>
      <w:color w:val="605E5C"/>
      <w:shd w:val="clear" w:color="auto" w:fill="E1DFDD"/>
    </w:rPr>
  </w:style>
  <w:style w:type="paragraph" w:customStyle="1" w:styleId="afa">
    <w:name w:val="текст смк"/>
    <w:basedOn w:val="a"/>
    <w:link w:val="afb"/>
    <w:rsid w:val="0014236B"/>
    <w:pPr>
      <w:suppressAutoHyphens w:val="0"/>
      <w:ind w:firstLine="567"/>
      <w:jc w:val="both"/>
    </w:pPr>
    <w:rPr>
      <w:sz w:val="26"/>
      <w:szCs w:val="20"/>
    </w:rPr>
  </w:style>
  <w:style w:type="character" w:customStyle="1" w:styleId="afb">
    <w:name w:val="текст смк Знак"/>
    <w:link w:val="afa"/>
    <w:rsid w:val="0014236B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customStyle="1" w:styleId="afc">
    <w:name w:val="Заголовки приложений"/>
    <w:basedOn w:val="a"/>
    <w:qFormat/>
    <w:rsid w:val="00793932"/>
    <w:pPr>
      <w:suppressAutoHyphens w:val="0"/>
      <w:spacing w:line="276" w:lineRule="auto"/>
      <w:jc w:val="center"/>
    </w:pPr>
    <w:rPr>
      <w:rFonts w:eastAsiaTheme="minorHAnsi" w:cstheme="minorBidi"/>
      <w:b/>
      <w:sz w:val="26"/>
      <w:szCs w:val="28"/>
      <w:lang w:eastAsia="en-US"/>
    </w:rPr>
  </w:style>
  <w:style w:type="paragraph" w:styleId="afd">
    <w:name w:val="Revision"/>
    <w:hidden/>
    <w:uiPriority w:val="99"/>
    <w:semiHidden/>
    <w:rsid w:val="00235898"/>
    <w:pPr>
      <w:suppressAutoHyphens w:val="0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Normal">
    <w:name w:val="ConsNormal"/>
    <w:rsid w:val="003A6CB8"/>
    <w:pPr>
      <w:suppressAutoHyphens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afe">
    <w:name w:val="header"/>
    <w:basedOn w:val="a"/>
    <w:link w:val="aff"/>
    <w:uiPriority w:val="99"/>
    <w:unhideWhenUsed/>
    <w:rsid w:val="00500301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rsid w:val="0050030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f0">
    <w:name w:val="footer"/>
    <w:basedOn w:val="a"/>
    <w:link w:val="aff1"/>
    <w:uiPriority w:val="99"/>
    <w:unhideWhenUsed/>
    <w:rsid w:val="00500301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rsid w:val="0050030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Мешков Сергей Анатольевич</dc:creator>
  <dc:description/>
  <cp:lastModifiedBy>Боровиков Юрий Денисович</cp:lastModifiedBy>
  <cp:revision>7</cp:revision>
  <cp:lastPrinted>2025-10-15T12:03:00Z</cp:lastPrinted>
  <dcterms:created xsi:type="dcterms:W3CDTF">2025-10-15T09:11:00Z</dcterms:created>
  <dcterms:modified xsi:type="dcterms:W3CDTF">2026-04-30T13:13:00Z</dcterms:modified>
  <dc:language>ru-RU</dc:language>
</cp:coreProperties>
</file>