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90D90" w14:textId="77777777" w:rsidR="00D81883" w:rsidRPr="00847053" w:rsidRDefault="00D81883">
      <w:pPr>
        <w:pStyle w:val="a3"/>
        <w:spacing w:after="60"/>
        <w:ind w:firstLine="0"/>
        <w:jc w:val="center"/>
        <w:rPr>
          <w:b/>
          <w:bCs/>
          <w:sz w:val="26"/>
          <w:szCs w:val="26"/>
        </w:rPr>
      </w:pPr>
    </w:p>
    <w:p w14:paraId="2D0A273A" w14:textId="77777777" w:rsidR="00D81883" w:rsidRPr="00847053" w:rsidRDefault="00D81883">
      <w:pPr>
        <w:pStyle w:val="a3"/>
        <w:spacing w:after="60"/>
        <w:ind w:firstLine="0"/>
        <w:jc w:val="center"/>
        <w:rPr>
          <w:b/>
          <w:bCs/>
          <w:sz w:val="26"/>
          <w:szCs w:val="26"/>
        </w:rPr>
      </w:pPr>
    </w:p>
    <w:p w14:paraId="798FB4B5" w14:textId="77777777" w:rsidR="00D81883" w:rsidRPr="00847053" w:rsidRDefault="00D81883">
      <w:pPr>
        <w:pStyle w:val="a3"/>
        <w:spacing w:after="60"/>
        <w:ind w:firstLine="0"/>
        <w:jc w:val="center"/>
        <w:rPr>
          <w:b/>
          <w:bCs/>
          <w:sz w:val="26"/>
          <w:szCs w:val="26"/>
        </w:rPr>
      </w:pPr>
    </w:p>
    <w:p w14:paraId="19147F63" w14:textId="77777777" w:rsidR="00D81883" w:rsidRPr="00847053" w:rsidRDefault="00D81883">
      <w:pPr>
        <w:pStyle w:val="a3"/>
        <w:spacing w:after="60"/>
        <w:ind w:firstLine="0"/>
        <w:jc w:val="center"/>
        <w:rPr>
          <w:b/>
          <w:bCs/>
          <w:sz w:val="26"/>
          <w:szCs w:val="26"/>
        </w:rPr>
      </w:pPr>
    </w:p>
    <w:p w14:paraId="4267C7B7" w14:textId="77777777" w:rsidR="00D81883" w:rsidRPr="00847053" w:rsidRDefault="00D81883">
      <w:pPr>
        <w:pStyle w:val="a3"/>
        <w:spacing w:after="60"/>
        <w:ind w:firstLine="0"/>
        <w:jc w:val="center"/>
        <w:rPr>
          <w:b/>
          <w:bCs/>
          <w:sz w:val="26"/>
          <w:szCs w:val="26"/>
        </w:rPr>
      </w:pPr>
    </w:p>
    <w:p w14:paraId="22658DA6" w14:textId="77777777" w:rsidR="00D81883" w:rsidRPr="00847053" w:rsidRDefault="00D81883">
      <w:pPr>
        <w:pStyle w:val="a3"/>
        <w:spacing w:after="60"/>
        <w:ind w:firstLine="0"/>
        <w:jc w:val="center"/>
        <w:rPr>
          <w:b/>
          <w:bCs/>
          <w:sz w:val="26"/>
          <w:szCs w:val="26"/>
        </w:rPr>
      </w:pPr>
    </w:p>
    <w:p w14:paraId="2CF7EECD" w14:textId="77777777" w:rsidR="00D81883" w:rsidRPr="00847053" w:rsidRDefault="00D81883">
      <w:pPr>
        <w:pStyle w:val="a3"/>
        <w:spacing w:after="60"/>
        <w:ind w:firstLine="0"/>
        <w:jc w:val="center"/>
        <w:rPr>
          <w:b/>
          <w:bCs/>
          <w:sz w:val="26"/>
          <w:szCs w:val="26"/>
        </w:rPr>
      </w:pPr>
    </w:p>
    <w:p w14:paraId="3E90EB9D" w14:textId="77777777" w:rsidR="00D81883" w:rsidRPr="00847053" w:rsidRDefault="00D81883">
      <w:pPr>
        <w:pStyle w:val="a3"/>
        <w:spacing w:after="60"/>
        <w:ind w:firstLine="0"/>
        <w:jc w:val="center"/>
        <w:rPr>
          <w:b/>
          <w:bCs/>
          <w:sz w:val="26"/>
          <w:szCs w:val="26"/>
        </w:rPr>
      </w:pPr>
    </w:p>
    <w:p w14:paraId="58ABC844" w14:textId="77777777" w:rsidR="00E56370" w:rsidRDefault="0053148A">
      <w:pPr>
        <w:pStyle w:val="a3"/>
        <w:spacing w:after="60"/>
        <w:ind w:firstLine="0"/>
        <w:jc w:val="center"/>
        <w:rPr>
          <w:b/>
          <w:bCs/>
          <w:caps/>
          <w:sz w:val="26"/>
          <w:szCs w:val="26"/>
        </w:rPr>
      </w:pPr>
      <w:r w:rsidRPr="00847053">
        <w:rPr>
          <w:b/>
          <w:bCs/>
          <w:caps/>
          <w:sz w:val="26"/>
          <w:szCs w:val="26"/>
        </w:rPr>
        <w:t>Антикоррупционная политика</w:t>
      </w:r>
    </w:p>
    <w:p w14:paraId="512EB790" w14:textId="77777777" w:rsidR="00142D19" w:rsidRDefault="00142D19">
      <w:pPr>
        <w:pStyle w:val="a3"/>
        <w:spacing w:after="60"/>
        <w:ind w:firstLine="0"/>
        <w:jc w:val="center"/>
        <w:rPr>
          <w:b/>
          <w:bCs/>
          <w:caps/>
          <w:sz w:val="26"/>
          <w:szCs w:val="26"/>
        </w:rPr>
      </w:pPr>
    </w:p>
    <w:p w14:paraId="567211AF" w14:textId="77777777" w:rsidR="008D42CC" w:rsidRDefault="008D42CC">
      <w:pPr>
        <w:pStyle w:val="a3"/>
        <w:spacing w:after="60"/>
        <w:ind w:firstLine="0"/>
        <w:jc w:val="center"/>
        <w:rPr>
          <w:b/>
          <w:bCs/>
          <w:caps/>
          <w:sz w:val="26"/>
          <w:szCs w:val="26"/>
        </w:rPr>
      </w:pPr>
    </w:p>
    <w:p w14:paraId="711D4DE6" w14:textId="77777777" w:rsidR="008D42CC" w:rsidRDefault="008D42CC">
      <w:pPr>
        <w:pStyle w:val="a3"/>
        <w:spacing w:after="60"/>
        <w:ind w:firstLine="0"/>
        <w:jc w:val="center"/>
        <w:rPr>
          <w:b/>
          <w:bCs/>
          <w:caps/>
          <w:sz w:val="26"/>
          <w:szCs w:val="26"/>
        </w:rPr>
      </w:pPr>
    </w:p>
    <w:p w14:paraId="0C425CE8" w14:textId="77777777" w:rsidR="008D42CC" w:rsidRDefault="008D42CC">
      <w:pPr>
        <w:pStyle w:val="a3"/>
        <w:spacing w:after="60"/>
        <w:ind w:firstLine="0"/>
        <w:jc w:val="center"/>
        <w:rPr>
          <w:b/>
          <w:bCs/>
          <w:caps/>
          <w:sz w:val="26"/>
          <w:szCs w:val="26"/>
        </w:rPr>
      </w:pPr>
    </w:p>
    <w:p w14:paraId="68F2D691" w14:textId="77777777" w:rsidR="008D42CC" w:rsidRDefault="008D42CC">
      <w:pPr>
        <w:pStyle w:val="a3"/>
        <w:spacing w:after="60"/>
        <w:ind w:firstLine="0"/>
        <w:jc w:val="center"/>
        <w:rPr>
          <w:b/>
          <w:bCs/>
          <w:caps/>
          <w:sz w:val="26"/>
          <w:szCs w:val="26"/>
        </w:rPr>
      </w:pPr>
    </w:p>
    <w:p w14:paraId="471E71E9" w14:textId="77777777" w:rsidR="008D42CC" w:rsidRDefault="008D42CC">
      <w:pPr>
        <w:pStyle w:val="a3"/>
        <w:spacing w:after="60"/>
        <w:ind w:firstLine="0"/>
        <w:jc w:val="center"/>
        <w:rPr>
          <w:b/>
          <w:bCs/>
          <w:caps/>
          <w:sz w:val="26"/>
          <w:szCs w:val="26"/>
        </w:rPr>
      </w:pPr>
    </w:p>
    <w:p w14:paraId="7604CD6F" w14:textId="77777777" w:rsidR="008D42CC" w:rsidRDefault="008D42CC">
      <w:pPr>
        <w:pStyle w:val="a3"/>
        <w:spacing w:after="60"/>
        <w:ind w:firstLine="0"/>
        <w:jc w:val="center"/>
        <w:rPr>
          <w:b/>
          <w:bCs/>
          <w:caps/>
          <w:sz w:val="26"/>
          <w:szCs w:val="26"/>
        </w:rPr>
      </w:pPr>
    </w:p>
    <w:p w14:paraId="314A1AB4" w14:textId="77777777" w:rsidR="008D42CC" w:rsidRDefault="008D42CC">
      <w:pPr>
        <w:pStyle w:val="a3"/>
        <w:spacing w:after="60"/>
        <w:ind w:firstLine="0"/>
        <w:jc w:val="center"/>
        <w:rPr>
          <w:b/>
          <w:bCs/>
          <w:caps/>
          <w:sz w:val="26"/>
          <w:szCs w:val="26"/>
        </w:rPr>
      </w:pPr>
    </w:p>
    <w:p w14:paraId="02EF3D24" w14:textId="77777777" w:rsidR="008D42CC" w:rsidRDefault="008D42CC">
      <w:pPr>
        <w:pStyle w:val="a3"/>
        <w:spacing w:after="60"/>
        <w:ind w:firstLine="0"/>
        <w:jc w:val="center"/>
        <w:rPr>
          <w:b/>
          <w:bCs/>
          <w:caps/>
          <w:sz w:val="26"/>
          <w:szCs w:val="26"/>
        </w:rPr>
      </w:pPr>
    </w:p>
    <w:p w14:paraId="2F094813" w14:textId="77777777" w:rsidR="008D42CC" w:rsidRDefault="008D42CC">
      <w:pPr>
        <w:pStyle w:val="a3"/>
        <w:spacing w:after="60"/>
        <w:ind w:firstLine="0"/>
        <w:jc w:val="center"/>
        <w:rPr>
          <w:b/>
          <w:bCs/>
          <w:caps/>
          <w:sz w:val="26"/>
          <w:szCs w:val="26"/>
        </w:rPr>
      </w:pPr>
    </w:p>
    <w:p w14:paraId="121ECB03" w14:textId="77777777" w:rsidR="008D42CC" w:rsidRDefault="008D42CC">
      <w:pPr>
        <w:pStyle w:val="a3"/>
        <w:spacing w:after="60"/>
        <w:ind w:firstLine="0"/>
        <w:jc w:val="center"/>
        <w:rPr>
          <w:b/>
          <w:bCs/>
          <w:caps/>
          <w:sz w:val="26"/>
          <w:szCs w:val="26"/>
        </w:rPr>
      </w:pPr>
    </w:p>
    <w:p w14:paraId="425EEEDB" w14:textId="77777777" w:rsidR="008D42CC" w:rsidRDefault="008D42CC">
      <w:pPr>
        <w:pStyle w:val="a3"/>
        <w:spacing w:after="60"/>
        <w:ind w:firstLine="0"/>
        <w:jc w:val="center"/>
        <w:rPr>
          <w:b/>
          <w:bCs/>
          <w:caps/>
          <w:sz w:val="26"/>
          <w:szCs w:val="26"/>
        </w:rPr>
      </w:pPr>
    </w:p>
    <w:p w14:paraId="4EFE2D50" w14:textId="77777777" w:rsidR="008D42CC" w:rsidRDefault="008D42CC">
      <w:pPr>
        <w:pStyle w:val="a3"/>
        <w:spacing w:after="60"/>
        <w:ind w:firstLine="0"/>
        <w:jc w:val="center"/>
        <w:rPr>
          <w:b/>
          <w:bCs/>
          <w:caps/>
          <w:sz w:val="26"/>
          <w:szCs w:val="26"/>
        </w:rPr>
      </w:pPr>
    </w:p>
    <w:p w14:paraId="081D232B" w14:textId="77777777" w:rsidR="008D42CC" w:rsidRDefault="008D42CC">
      <w:pPr>
        <w:pStyle w:val="a3"/>
        <w:spacing w:after="60"/>
        <w:ind w:firstLine="0"/>
        <w:jc w:val="center"/>
        <w:rPr>
          <w:b/>
          <w:bCs/>
          <w:caps/>
          <w:sz w:val="26"/>
          <w:szCs w:val="26"/>
        </w:rPr>
      </w:pPr>
    </w:p>
    <w:p w14:paraId="60DAD893" w14:textId="77777777" w:rsidR="008D42CC" w:rsidRDefault="008D42CC">
      <w:pPr>
        <w:pStyle w:val="a3"/>
        <w:spacing w:after="60"/>
        <w:ind w:firstLine="0"/>
        <w:jc w:val="center"/>
        <w:rPr>
          <w:b/>
          <w:bCs/>
          <w:caps/>
          <w:sz w:val="26"/>
          <w:szCs w:val="26"/>
        </w:rPr>
      </w:pPr>
    </w:p>
    <w:p w14:paraId="46B362D5" w14:textId="77777777" w:rsidR="008D42CC" w:rsidRDefault="008D42CC">
      <w:pPr>
        <w:pStyle w:val="a3"/>
        <w:spacing w:after="60"/>
        <w:ind w:firstLine="0"/>
        <w:jc w:val="center"/>
        <w:rPr>
          <w:b/>
          <w:bCs/>
          <w:caps/>
          <w:sz w:val="26"/>
          <w:szCs w:val="26"/>
        </w:rPr>
      </w:pPr>
    </w:p>
    <w:p w14:paraId="6AE360A4" w14:textId="77777777" w:rsidR="008D42CC" w:rsidRDefault="008D42CC">
      <w:pPr>
        <w:pStyle w:val="a3"/>
        <w:spacing w:after="60"/>
        <w:ind w:firstLine="0"/>
        <w:jc w:val="center"/>
        <w:rPr>
          <w:b/>
          <w:bCs/>
          <w:caps/>
          <w:sz w:val="26"/>
          <w:szCs w:val="26"/>
        </w:rPr>
      </w:pPr>
    </w:p>
    <w:p w14:paraId="2FFF568F" w14:textId="77777777" w:rsidR="008D42CC" w:rsidRDefault="008D42CC">
      <w:pPr>
        <w:pStyle w:val="a3"/>
        <w:spacing w:after="60"/>
        <w:ind w:firstLine="0"/>
        <w:jc w:val="center"/>
        <w:rPr>
          <w:b/>
          <w:bCs/>
          <w:caps/>
          <w:sz w:val="26"/>
          <w:szCs w:val="26"/>
        </w:rPr>
      </w:pPr>
    </w:p>
    <w:p w14:paraId="71A883D6" w14:textId="77777777" w:rsidR="008D42CC" w:rsidRDefault="008D42CC">
      <w:pPr>
        <w:pStyle w:val="a3"/>
        <w:spacing w:after="60"/>
        <w:ind w:firstLine="0"/>
        <w:jc w:val="center"/>
        <w:rPr>
          <w:b/>
          <w:bCs/>
          <w:caps/>
          <w:sz w:val="26"/>
          <w:szCs w:val="26"/>
        </w:rPr>
      </w:pPr>
    </w:p>
    <w:p w14:paraId="68D6AB6A" w14:textId="77777777" w:rsidR="008D42CC" w:rsidRDefault="008D42CC">
      <w:pPr>
        <w:pStyle w:val="a3"/>
        <w:spacing w:after="60"/>
        <w:ind w:firstLine="0"/>
        <w:jc w:val="center"/>
        <w:rPr>
          <w:b/>
          <w:bCs/>
          <w:caps/>
          <w:sz w:val="26"/>
          <w:szCs w:val="26"/>
        </w:rPr>
      </w:pPr>
    </w:p>
    <w:p w14:paraId="0E7AF952" w14:textId="77777777" w:rsidR="008D42CC" w:rsidRDefault="008D42CC">
      <w:pPr>
        <w:pStyle w:val="a3"/>
        <w:spacing w:after="60"/>
        <w:ind w:firstLine="0"/>
        <w:jc w:val="center"/>
        <w:rPr>
          <w:b/>
          <w:bCs/>
          <w:caps/>
          <w:sz w:val="26"/>
          <w:szCs w:val="26"/>
        </w:rPr>
      </w:pPr>
    </w:p>
    <w:p w14:paraId="1EBB8347" w14:textId="77777777" w:rsidR="008D42CC" w:rsidRDefault="008D42CC">
      <w:pPr>
        <w:pStyle w:val="a3"/>
        <w:spacing w:after="60"/>
        <w:ind w:firstLine="0"/>
        <w:jc w:val="center"/>
        <w:rPr>
          <w:b/>
          <w:bCs/>
          <w:caps/>
          <w:sz w:val="26"/>
          <w:szCs w:val="26"/>
        </w:rPr>
      </w:pPr>
    </w:p>
    <w:p w14:paraId="1AA7EF05" w14:textId="77777777" w:rsidR="008D42CC" w:rsidRDefault="008D42CC">
      <w:pPr>
        <w:pStyle w:val="a3"/>
        <w:spacing w:after="60"/>
        <w:ind w:firstLine="0"/>
        <w:jc w:val="center"/>
        <w:rPr>
          <w:b/>
          <w:bCs/>
          <w:caps/>
          <w:sz w:val="26"/>
          <w:szCs w:val="26"/>
        </w:rPr>
      </w:pPr>
    </w:p>
    <w:p w14:paraId="37895D72" w14:textId="77777777" w:rsidR="008D42CC" w:rsidRPr="008D42CC" w:rsidRDefault="008D42CC" w:rsidP="008D42CC">
      <w:pPr>
        <w:pStyle w:val="afff"/>
        <w:jc w:val="center"/>
        <w:rPr>
          <w:rFonts w:ascii="Times New Roman" w:hAnsi="Times New Roman"/>
          <w:b/>
          <w:caps/>
          <w:color w:val="auto"/>
          <w:sz w:val="26"/>
          <w:szCs w:val="26"/>
          <w:lang w:val="en-US" w:eastAsia="en-US"/>
        </w:rPr>
      </w:pPr>
      <w:r w:rsidRPr="008D42CC">
        <w:rPr>
          <w:rFonts w:ascii="Times New Roman" w:hAnsi="Times New Roman"/>
          <w:b/>
          <w:caps/>
          <w:color w:val="auto"/>
          <w:sz w:val="26"/>
          <w:szCs w:val="26"/>
          <w:lang w:val="en-US" w:eastAsia="en-US"/>
        </w:rPr>
        <w:t>Содержание</w:t>
      </w:r>
    </w:p>
    <w:p w14:paraId="2BD2B4F5" w14:textId="77777777" w:rsidR="00C03E06" w:rsidRDefault="008D42CC">
      <w:pPr>
        <w:pStyle w:val="11"/>
        <w:tabs>
          <w:tab w:val="left" w:pos="440"/>
          <w:tab w:val="right" w:leader="dot" w:pos="9631"/>
        </w:tabs>
        <w:rPr>
          <w:rFonts w:asciiTheme="minorHAnsi" w:eastAsiaTheme="minorEastAsia" w:hAnsiTheme="minorHAnsi" w:cstheme="minorBidi"/>
          <w:noProof/>
          <w:sz w:val="22"/>
          <w:szCs w:val="22"/>
          <w:lang w:val="ru-RU" w:eastAsia="ru-RU"/>
        </w:rPr>
      </w:pPr>
      <w:r w:rsidRPr="008D42CC">
        <w:rPr>
          <w:sz w:val="26"/>
          <w:szCs w:val="26"/>
        </w:rPr>
        <w:fldChar w:fldCharType="begin"/>
      </w:r>
      <w:r w:rsidRPr="008D42CC">
        <w:rPr>
          <w:sz w:val="26"/>
          <w:szCs w:val="26"/>
        </w:rPr>
        <w:instrText xml:space="preserve"> TOC \o "1-3" \h \z \u </w:instrText>
      </w:r>
      <w:r w:rsidRPr="008D42CC">
        <w:rPr>
          <w:sz w:val="26"/>
          <w:szCs w:val="26"/>
        </w:rPr>
        <w:fldChar w:fldCharType="separate"/>
      </w:r>
      <w:hyperlink w:anchor="_Toc142571241" w:history="1">
        <w:r w:rsidR="00C03E06" w:rsidRPr="00243E48">
          <w:rPr>
            <w:rStyle w:val="aff9"/>
            <w:noProof/>
          </w:rPr>
          <w:t>1</w:t>
        </w:r>
        <w:r w:rsidR="00C03E06">
          <w:rPr>
            <w:rFonts w:asciiTheme="minorHAnsi" w:eastAsiaTheme="minorEastAsia" w:hAnsiTheme="minorHAnsi" w:cstheme="minorBidi"/>
            <w:noProof/>
            <w:sz w:val="22"/>
            <w:szCs w:val="22"/>
            <w:lang w:val="ru-RU" w:eastAsia="ru-RU"/>
          </w:rPr>
          <w:tab/>
        </w:r>
        <w:r w:rsidR="00C03E06" w:rsidRPr="00243E48">
          <w:rPr>
            <w:rStyle w:val="aff9"/>
            <w:noProof/>
          </w:rPr>
          <w:t>Назначение</w:t>
        </w:r>
        <w:r w:rsidR="00C03E06">
          <w:rPr>
            <w:noProof/>
            <w:webHidden/>
          </w:rPr>
          <w:tab/>
        </w:r>
        <w:r w:rsidR="00C03E06">
          <w:rPr>
            <w:noProof/>
            <w:webHidden/>
          </w:rPr>
          <w:fldChar w:fldCharType="begin"/>
        </w:r>
        <w:r w:rsidR="00C03E06">
          <w:rPr>
            <w:noProof/>
            <w:webHidden/>
          </w:rPr>
          <w:instrText xml:space="preserve"> PAGEREF _Toc142571241 \h </w:instrText>
        </w:r>
        <w:r w:rsidR="00C03E06">
          <w:rPr>
            <w:noProof/>
            <w:webHidden/>
          </w:rPr>
        </w:r>
        <w:r w:rsidR="00C03E06">
          <w:rPr>
            <w:noProof/>
            <w:webHidden/>
          </w:rPr>
          <w:fldChar w:fldCharType="separate"/>
        </w:r>
        <w:r w:rsidR="00C03E06">
          <w:rPr>
            <w:noProof/>
            <w:webHidden/>
          </w:rPr>
          <w:t>3</w:t>
        </w:r>
        <w:r w:rsidR="00C03E06">
          <w:rPr>
            <w:noProof/>
            <w:webHidden/>
          </w:rPr>
          <w:fldChar w:fldCharType="end"/>
        </w:r>
      </w:hyperlink>
    </w:p>
    <w:p w14:paraId="4D74ECFA" w14:textId="77777777" w:rsidR="00C03E06" w:rsidRDefault="00CC5241">
      <w:pPr>
        <w:pStyle w:val="11"/>
        <w:tabs>
          <w:tab w:val="left" w:pos="440"/>
          <w:tab w:val="right" w:leader="dot" w:pos="9631"/>
        </w:tabs>
        <w:rPr>
          <w:rFonts w:asciiTheme="minorHAnsi" w:eastAsiaTheme="minorEastAsia" w:hAnsiTheme="minorHAnsi" w:cstheme="minorBidi"/>
          <w:noProof/>
          <w:sz w:val="22"/>
          <w:szCs w:val="22"/>
          <w:lang w:val="ru-RU" w:eastAsia="ru-RU"/>
        </w:rPr>
      </w:pPr>
      <w:hyperlink w:anchor="_Toc142571242" w:history="1">
        <w:r w:rsidR="00C03E06" w:rsidRPr="00243E48">
          <w:rPr>
            <w:rStyle w:val="aff9"/>
            <w:noProof/>
          </w:rPr>
          <w:t>2</w:t>
        </w:r>
        <w:r w:rsidR="00C03E06">
          <w:rPr>
            <w:rFonts w:asciiTheme="minorHAnsi" w:eastAsiaTheme="minorEastAsia" w:hAnsiTheme="minorHAnsi" w:cstheme="minorBidi"/>
            <w:noProof/>
            <w:sz w:val="22"/>
            <w:szCs w:val="22"/>
            <w:lang w:val="ru-RU" w:eastAsia="ru-RU"/>
          </w:rPr>
          <w:tab/>
        </w:r>
        <w:r w:rsidR="00C03E06" w:rsidRPr="00243E48">
          <w:rPr>
            <w:rStyle w:val="aff9"/>
            <w:noProof/>
          </w:rPr>
          <w:t>Общие положения</w:t>
        </w:r>
        <w:r w:rsidR="00C03E06">
          <w:rPr>
            <w:noProof/>
            <w:webHidden/>
          </w:rPr>
          <w:tab/>
        </w:r>
        <w:r w:rsidR="00C03E06">
          <w:rPr>
            <w:noProof/>
            <w:webHidden/>
          </w:rPr>
          <w:fldChar w:fldCharType="begin"/>
        </w:r>
        <w:r w:rsidR="00C03E06">
          <w:rPr>
            <w:noProof/>
            <w:webHidden/>
          </w:rPr>
          <w:instrText xml:space="preserve"> PAGEREF _Toc142571242 \h </w:instrText>
        </w:r>
        <w:r w:rsidR="00C03E06">
          <w:rPr>
            <w:noProof/>
            <w:webHidden/>
          </w:rPr>
        </w:r>
        <w:r w:rsidR="00C03E06">
          <w:rPr>
            <w:noProof/>
            <w:webHidden/>
          </w:rPr>
          <w:fldChar w:fldCharType="separate"/>
        </w:r>
        <w:r w:rsidR="00C03E06">
          <w:rPr>
            <w:noProof/>
            <w:webHidden/>
          </w:rPr>
          <w:t>3</w:t>
        </w:r>
        <w:r w:rsidR="00C03E06">
          <w:rPr>
            <w:noProof/>
            <w:webHidden/>
          </w:rPr>
          <w:fldChar w:fldCharType="end"/>
        </w:r>
      </w:hyperlink>
    </w:p>
    <w:p w14:paraId="19B401B9"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43" w:history="1">
        <w:r w:rsidR="00C03E06" w:rsidRPr="00243E48">
          <w:rPr>
            <w:rStyle w:val="aff9"/>
            <w:b/>
            <w:i/>
            <w:noProof/>
            <w:lang w:val="ru-RU" w:eastAsia="ru-RU"/>
          </w:rPr>
          <w:t>2.1</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Область применения</w:t>
        </w:r>
        <w:r w:rsidR="00C03E06">
          <w:rPr>
            <w:noProof/>
            <w:webHidden/>
          </w:rPr>
          <w:tab/>
        </w:r>
        <w:r w:rsidR="00C03E06">
          <w:rPr>
            <w:noProof/>
            <w:webHidden/>
          </w:rPr>
          <w:fldChar w:fldCharType="begin"/>
        </w:r>
        <w:r w:rsidR="00C03E06">
          <w:rPr>
            <w:noProof/>
            <w:webHidden/>
          </w:rPr>
          <w:instrText xml:space="preserve"> PAGEREF _Toc142571243 \h </w:instrText>
        </w:r>
        <w:r w:rsidR="00C03E06">
          <w:rPr>
            <w:noProof/>
            <w:webHidden/>
          </w:rPr>
        </w:r>
        <w:r w:rsidR="00C03E06">
          <w:rPr>
            <w:noProof/>
            <w:webHidden/>
          </w:rPr>
          <w:fldChar w:fldCharType="separate"/>
        </w:r>
        <w:r w:rsidR="00C03E06">
          <w:rPr>
            <w:noProof/>
            <w:webHidden/>
          </w:rPr>
          <w:t>3</w:t>
        </w:r>
        <w:r w:rsidR="00C03E06">
          <w:rPr>
            <w:noProof/>
            <w:webHidden/>
          </w:rPr>
          <w:fldChar w:fldCharType="end"/>
        </w:r>
      </w:hyperlink>
    </w:p>
    <w:p w14:paraId="29B2D3F3"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44" w:history="1">
        <w:r w:rsidR="00C03E06" w:rsidRPr="00243E48">
          <w:rPr>
            <w:rStyle w:val="aff9"/>
            <w:b/>
            <w:i/>
            <w:noProof/>
            <w:lang w:val="ru-RU" w:eastAsia="ru-RU"/>
          </w:rPr>
          <w:t>2.2</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Нормативные ссылки</w:t>
        </w:r>
        <w:r w:rsidR="00C03E06">
          <w:rPr>
            <w:noProof/>
            <w:webHidden/>
          </w:rPr>
          <w:tab/>
        </w:r>
        <w:r w:rsidR="00C03E06">
          <w:rPr>
            <w:noProof/>
            <w:webHidden/>
          </w:rPr>
          <w:fldChar w:fldCharType="begin"/>
        </w:r>
        <w:r w:rsidR="00C03E06">
          <w:rPr>
            <w:noProof/>
            <w:webHidden/>
          </w:rPr>
          <w:instrText xml:space="preserve"> PAGEREF _Toc142571244 \h </w:instrText>
        </w:r>
        <w:r w:rsidR="00C03E06">
          <w:rPr>
            <w:noProof/>
            <w:webHidden/>
          </w:rPr>
        </w:r>
        <w:r w:rsidR="00C03E06">
          <w:rPr>
            <w:noProof/>
            <w:webHidden/>
          </w:rPr>
          <w:fldChar w:fldCharType="separate"/>
        </w:r>
        <w:r w:rsidR="00C03E06">
          <w:rPr>
            <w:noProof/>
            <w:webHidden/>
          </w:rPr>
          <w:t>3</w:t>
        </w:r>
        <w:r w:rsidR="00C03E06">
          <w:rPr>
            <w:noProof/>
            <w:webHidden/>
          </w:rPr>
          <w:fldChar w:fldCharType="end"/>
        </w:r>
      </w:hyperlink>
    </w:p>
    <w:p w14:paraId="4C79DE87"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45" w:history="1">
        <w:r w:rsidR="00C03E06" w:rsidRPr="00243E48">
          <w:rPr>
            <w:rStyle w:val="aff9"/>
            <w:b/>
            <w:i/>
            <w:noProof/>
            <w:lang w:val="ru-RU" w:eastAsia="ru-RU"/>
          </w:rPr>
          <w:t>2.3</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Термины, определения и сокращения</w:t>
        </w:r>
        <w:r w:rsidR="00C03E06">
          <w:rPr>
            <w:noProof/>
            <w:webHidden/>
          </w:rPr>
          <w:tab/>
        </w:r>
        <w:r w:rsidR="00C03E06">
          <w:rPr>
            <w:noProof/>
            <w:webHidden/>
          </w:rPr>
          <w:fldChar w:fldCharType="begin"/>
        </w:r>
        <w:r w:rsidR="00C03E06">
          <w:rPr>
            <w:noProof/>
            <w:webHidden/>
          </w:rPr>
          <w:instrText xml:space="preserve"> PAGEREF _Toc142571245 \h </w:instrText>
        </w:r>
        <w:r w:rsidR="00C03E06">
          <w:rPr>
            <w:noProof/>
            <w:webHidden/>
          </w:rPr>
        </w:r>
        <w:r w:rsidR="00C03E06">
          <w:rPr>
            <w:noProof/>
            <w:webHidden/>
          </w:rPr>
          <w:fldChar w:fldCharType="separate"/>
        </w:r>
        <w:r w:rsidR="00C03E06">
          <w:rPr>
            <w:noProof/>
            <w:webHidden/>
          </w:rPr>
          <w:t>4</w:t>
        </w:r>
        <w:r w:rsidR="00C03E06">
          <w:rPr>
            <w:noProof/>
            <w:webHidden/>
          </w:rPr>
          <w:fldChar w:fldCharType="end"/>
        </w:r>
      </w:hyperlink>
    </w:p>
    <w:p w14:paraId="7A5AC54B" w14:textId="77777777" w:rsidR="00C03E06" w:rsidRDefault="00CC5241">
      <w:pPr>
        <w:pStyle w:val="11"/>
        <w:tabs>
          <w:tab w:val="left" w:pos="440"/>
          <w:tab w:val="right" w:leader="dot" w:pos="9631"/>
        </w:tabs>
        <w:rPr>
          <w:rFonts w:asciiTheme="minorHAnsi" w:eastAsiaTheme="minorEastAsia" w:hAnsiTheme="minorHAnsi" w:cstheme="minorBidi"/>
          <w:noProof/>
          <w:sz w:val="22"/>
          <w:szCs w:val="22"/>
          <w:lang w:val="ru-RU" w:eastAsia="ru-RU"/>
        </w:rPr>
      </w:pPr>
      <w:hyperlink w:anchor="_Toc142571246" w:history="1">
        <w:r w:rsidR="00C03E06" w:rsidRPr="00243E48">
          <w:rPr>
            <w:rStyle w:val="aff9"/>
            <w:noProof/>
          </w:rPr>
          <w:t>3</w:t>
        </w:r>
        <w:r w:rsidR="00C03E06">
          <w:rPr>
            <w:rFonts w:asciiTheme="minorHAnsi" w:eastAsiaTheme="minorEastAsia" w:hAnsiTheme="minorHAnsi" w:cstheme="minorBidi"/>
            <w:noProof/>
            <w:sz w:val="22"/>
            <w:szCs w:val="22"/>
            <w:lang w:val="ru-RU" w:eastAsia="ru-RU"/>
          </w:rPr>
          <w:tab/>
        </w:r>
        <w:r w:rsidR="00C03E06" w:rsidRPr="00243E48">
          <w:rPr>
            <w:rStyle w:val="aff9"/>
            <w:noProof/>
          </w:rPr>
          <w:t>Антикоррупционное законодательство</w:t>
        </w:r>
        <w:r w:rsidR="00C03E06">
          <w:rPr>
            <w:noProof/>
            <w:webHidden/>
          </w:rPr>
          <w:tab/>
        </w:r>
        <w:r w:rsidR="00C03E06">
          <w:rPr>
            <w:noProof/>
            <w:webHidden/>
          </w:rPr>
          <w:fldChar w:fldCharType="begin"/>
        </w:r>
        <w:r w:rsidR="00C03E06">
          <w:rPr>
            <w:noProof/>
            <w:webHidden/>
          </w:rPr>
          <w:instrText xml:space="preserve"> PAGEREF _Toc142571246 \h </w:instrText>
        </w:r>
        <w:r w:rsidR="00C03E06">
          <w:rPr>
            <w:noProof/>
            <w:webHidden/>
          </w:rPr>
        </w:r>
        <w:r w:rsidR="00C03E06">
          <w:rPr>
            <w:noProof/>
            <w:webHidden/>
          </w:rPr>
          <w:fldChar w:fldCharType="separate"/>
        </w:r>
        <w:r w:rsidR="00C03E06">
          <w:rPr>
            <w:noProof/>
            <w:webHidden/>
          </w:rPr>
          <w:t>7</w:t>
        </w:r>
        <w:r w:rsidR="00C03E06">
          <w:rPr>
            <w:noProof/>
            <w:webHidden/>
          </w:rPr>
          <w:fldChar w:fldCharType="end"/>
        </w:r>
      </w:hyperlink>
    </w:p>
    <w:p w14:paraId="074FCFCD" w14:textId="77777777" w:rsidR="00C03E06" w:rsidRDefault="00CC5241">
      <w:pPr>
        <w:pStyle w:val="11"/>
        <w:tabs>
          <w:tab w:val="left" w:pos="440"/>
          <w:tab w:val="right" w:leader="dot" w:pos="9631"/>
        </w:tabs>
        <w:rPr>
          <w:rFonts w:asciiTheme="minorHAnsi" w:eastAsiaTheme="minorEastAsia" w:hAnsiTheme="minorHAnsi" w:cstheme="minorBidi"/>
          <w:noProof/>
          <w:sz w:val="22"/>
          <w:szCs w:val="22"/>
          <w:lang w:val="ru-RU" w:eastAsia="ru-RU"/>
        </w:rPr>
      </w:pPr>
      <w:hyperlink w:anchor="_Toc142571247" w:history="1">
        <w:r w:rsidR="00C03E06" w:rsidRPr="00243E48">
          <w:rPr>
            <w:rStyle w:val="aff9"/>
            <w:noProof/>
          </w:rPr>
          <w:t>4</w:t>
        </w:r>
        <w:r w:rsidR="00C03E06">
          <w:rPr>
            <w:rFonts w:asciiTheme="minorHAnsi" w:eastAsiaTheme="minorEastAsia" w:hAnsiTheme="minorHAnsi" w:cstheme="minorBidi"/>
            <w:noProof/>
            <w:sz w:val="22"/>
            <w:szCs w:val="22"/>
            <w:lang w:val="ru-RU" w:eastAsia="ru-RU"/>
          </w:rPr>
          <w:tab/>
        </w:r>
        <w:r w:rsidR="00C03E06" w:rsidRPr="00243E48">
          <w:rPr>
            <w:rStyle w:val="aff9"/>
            <w:noProof/>
          </w:rPr>
          <w:t>Ключевые принципы Политики</w:t>
        </w:r>
        <w:r w:rsidR="00C03E06">
          <w:rPr>
            <w:noProof/>
            <w:webHidden/>
          </w:rPr>
          <w:tab/>
        </w:r>
        <w:r w:rsidR="00C03E06">
          <w:rPr>
            <w:noProof/>
            <w:webHidden/>
          </w:rPr>
          <w:fldChar w:fldCharType="begin"/>
        </w:r>
        <w:r w:rsidR="00C03E06">
          <w:rPr>
            <w:noProof/>
            <w:webHidden/>
          </w:rPr>
          <w:instrText xml:space="preserve"> PAGEREF _Toc142571247 \h </w:instrText>
        </w:r>
        <w:r w:rsidR="00C03E06">
          <w:rPr>
            <w:noProof/>
            <w:webHidden/>
          </w:rPr>
        </w:r>
        <w:r w:rsidR="00C03E06">
          <w:rPr>
            <w:noProof/>
            <w:webHidden/>
          </w:rPr>
          <w:fldChar w:fldCharType="separate"/>
        </w:r>
        <w:r w:rsidR="00C03E06">
          <w:rPr>
            <w:noProof/>
            <w:webHidden/>
          </w:rPr>
          <w:t>8</w:t>
        </w:r>
        <w:r w:rsidR="00C03E06">
          <w:rPr>
            <w:noProof/>
            <w:webHidden/>
          </w:rPr>
          <w:fldChar w:fldCharType="end"/>
        </w:r>
      </w:hyperlink>
    </w:p>
    <w:p w14:paraId="1BE3A133"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48" w:history="1">
        <w:r w:rsidR="00C03E06" w:rsidRPr="00243E48">
          <w:rPr>
            <w:rStyle w:val="aff9"/>
            <w:b/>
            <w:i/>
            <w:noProof/>
            <w:lang w:val="ru-RU" w:eastAsia="ru-RU"/>
          </w:rPr>
          <w:t>4.1</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Миссия Руководства</w:t>
        </w:r>
        <w:r w:rsidR="00C03E06">
          <w:rPr>
            <w:noProof/>
            <w:webHidden/>
          </w:rPr>
          <w:tab/>
        </w:r>
        <w:r w:rsidR="00C03E06">
          <w:rPr>
            <w:noProof/>
            <w:webHidden/>
          </w:rPr>
          <w:fldChar w:fldCharType="begin"/>
        </w:r>
        <w:r w:rsidR="00C03E06">
          <w:rPr>
            <w:noProof/>
            <w:webHidden/>
          </w:rPr>
          <w:instrText xml:space="preserve"> PAGEREF _Toc142571248 \h </w:instrText>
        </w:r>
        <w:r w:rsidR="00C03E06">
          <w:rPr>
            <w:noProof/>
            <w:webHidden/>
          </w:rPr>
        </w:r>
        <w:r w:rsidR="00C03E06">
          <w:rPr>
            <w:noProof/>
            <w:webHidden/>
          </w:rPr>
          <w:fldChar w:fldCharType="separate"/>
        </w:r>
        <w:r w:rsidR="00C03E06">
          <w:rPr>
            <w:noProof/>
            <w:webHidden/>
          </w:rPr>
          <w:t>8</w:t>
        </w:r>
        <w:r w:rsidR="00C03E06">
          <w:rPr>
            <w:noProof/>
            <w:webHidden/>
          </w:rPr>
          <w:fldChar w:fldCharType="end"/>
        </w:r>
      </w:hyperlink>
    </w:p>
    <w:p w14:paraId="06ABDE13"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49" w:history="1">
        <w:r w:rsidR="00C03E06" w:rsidRPr="00243E48">
          <w:rPr>
            <w:rStyle w:val="aff9"/>
            <w:b/>
            <w:i/>
            <w:noProof/>
            <w:lang w:val="ru-RU" w:eastAsia="ru-RU"/>
          </w:rPr>
          <w:t>4.2</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Полномочия и ответственность службы обеспечения соблюдения антикоррупционных норм</w:t>
        </w:r>
        <w:r w:rsidR="00C03E06">
          <w:rPr>
            <w:noProof/>
            <w:webHidden/>
          </w:rPr>
          <w:tab/>
        </w:r>
        <w:r w:rsidR="00C03E06">
          <w:rPr>
            <w:noProof/>
            <w:webHidden/>
          </w:rPr>
          <w:fldChar w:fldCharType="begin"/>
        </w:r>
        <w:r w:rsidR="00C03E06">
          <w:rPr>
            <w:noProof/>
            <w:webHidden/>
          </w:rPr>
          <w:instrText xml:space="preserve"> PAGEREF _Toc142571249 \h </w:instrText>
        </w:r>
        <w:r w:rsidR="00C03E06">
          <w:rPr>
            <w:noProof/>
            <w:webHidden/>
          </w:rPr>
        </w:r>
        <w:r w:rsidR="00C03E06">
          <w:rPr>
            <w:noProof/>
            <w:webHidden/>
          </w:rPr>
          <w:fldChar w:fldCharType="separate"/>
        </w:r>
        <w:r w:rsidR="00C03E06">
          <w:rPr>
            <w:noProof/>
            <w:webHidden/>
          </w:rPr>
          <w:t>8</w:t>
        </w:r>
        <w:r w:rsidR="00C03E06">
          <w:rPr>
            <w:noProof/>
            <w:webHidden/>
          </w:rPr>
          <w:fldChar w:fldCharType="end"/>
        </w:r>
      </w:hyperlink>
    </w:p>
    <w:p w14:paraId="0A732964"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50" w:history="1">
        <w:r w:rsidR="00C03E06" w:rsidRPr="00243E48">
          <w:rPr>
            <w:rStyle w:val="aff9"/>
            <w:b/>
            <w:i/>
            <w:noProof/>
            <w:lang w:val="ru-RU" w:eastAsia="ru-RU"/>
          </w:rPr>
          <w:t>4.3</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Неприятие Коррупции</w:t>
        </w:r>
        <w:r w:rsidR="00C03E06">
          <w:rPr>
            <w:noProof/>
            <w:webHidden/>
          </w:rPr>
          <w:tab/>
        </w:r>
        <w:r w:rsidR="00C03E06">
          <w:rPr>
            <w:noProof/>
            <w:webHidden/>
          </w:rPr>
          <w:fldChar w:fldCharType="begin"/>
        </w:r>
        <w:r w:rsidR="00C03E06">
          <w:rPr>
            <w:noProof/>
            <w:webHidden/>
          </w:rPr>
          <w:instrText xml:space="preserve"> PAGEREF _Toc142571250 \h </w:instrText>
        </w:r>
        <w:r w:rsidR="00C03E06">
          <w:rPr>
            <w:noProof/>
            <w:webHidden/>
          </w:rPr>
        </w:r>
        <w:r w:rsidR="00C03E06">
          <w:rPr>
            <w:noProof/>
            <w:webHidden/>
          </w:rPr>
          <w:fldChar w:fldCharType="separate"/>
        </w:r>
        <w:r w:rsidR="00C03E06">
          <w:rPr>
            <w:noProof/>
            <w:webHidden/>
          </w:rPr>
          <w:t>8</w:t>
        </w:r>
        <w:r w:rsidR="00C03E06">
          <w:rPr>
            <w:noProof/>
            <w:webHidden/>
          </w:rPr>
          <w:fldChar w:fldCharType="end"/>
        </w:r>
      </w:hyperlink>
    </w:p>
    <w:p w14:paraId="7F07946D"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51" w:history="1">
        <w:r w:rsidR="00C03E06" w:rsidRPr="00243E48">
          <w:rPr>
            <w:rStyle w:val="aff9"/>
            <w:b/>
            <w:i/>
            <w:noProof/>
            <w:lang w:val="ru-RU" w:eastAsia="ru-RU"/>
          </w:rPr>
          <w:t>4.4</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Неотвратимость наказания</w:t>
        </w:r>
        <w:r w:rsidR="00C03E06">
          <w:rPr>
            <w:noProof/>
            <w:webHidden/>
          </w:rPr>
          <w:tab/>
        </w:r>
        <w:r w:rsidR="00C03E06">
          <w:rPr>
            <w:noProof/>
            <w:webHidden/>
          </w:rPr>
          <w:fldChar w:fldCharType="begin"/>
        </w:r>
        <w:r w:rsidR="00C03E06">
          <w:rPr>
            <w:noProof/>
            <w:webHidden/>
          </w:rPr>
          <w:instrText xml:space="preserve"> PAGEREF _Toc142571251 \h </w:instrText>
        </w:r>
        <w:r w:rsidR="00C03E06">
          <w:rPr>
            <w:noProof/>
            <w:webHidden/>
          </w:rPr>
        </w:r>
        <w:r w:rsidR="00C03E06">
          <w:rPr>
            <w:noProof/>
            <w:webHidden/>
          </w:rPr>
          <w:fldChar w:fldCharType="separate"/>
        </w:r>
        <w:r w:rsidR="00C03E06">
          <w:rPr>
            <w:noProof/>
            <w:webHidden/>
          </w:rPr>
          <w:t>8</w:t>
        </w:r>
        <w:r w:rsidR="00C03E06">
          <w:rPr>
            <w:noProof/>
            <w:webHidden/>
          </w:rPr>
          <w:fldChar w:fldCharType="end"/>
        </w:r>
      </w:hyperlink>
    </w:p>
    <w:p w14:paraId="60D61527"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52" w:history="1">
        <w:r w:rsidR="00C03E06" w:rsidRPr="00243E48">
          <w:rPr>
            <w:rStyle w:val="aff9"/>
            <w:b/>
            <w:i/>
            <w:noProof/>
            <w:lang w:val="ru-RU" w:eastAsia="ru-RU"/>
          </w:rPr>
          <w:t>4.5</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Периодическая оценка и минимизация (устранение) Коррупционных рисков</w:t>
        </w:r>
        <w:r w:rsidR="00C03E06">
          <w:rPr>
            <w:noProof/>
            <w:webHidden/>
          </w:rPr>
          <w:tab/>
        </w:r>
        <w:r w:rsidR="00C03E06">
          <w:rPr>
            <w:noProof/>
            <w:webHidden/>
          </w:rPr>
          <w:fldChar w:fldCharType="begin"/>
        </w:r>
        <w:r w:rsidR="00C03E06">
          <w:rPr>
            <w:noProof/>
            <w:webHidden/>
          </w:rPr>
          <w:instrText xml:space="preserve"> PAGEREF _Toc142571252 \h </w:instrText>
        </w:r>
        <w:r w:rsidR="00C03E06">
          <w:rPr>
            <w:noProof/>
            <w:webHidden/>
          </w:rPr>
        </w:r>
        <w:r w:rsidR="00C03E06">
          <w:rPr>
            <w:noProof/>
            <w:webHidden/>
          </w:rPr>
          <w:fldChar w:fldCharType="separate"/>
        </w:r>
        <w:r w:rsidR="00C03E06">
          <w:rPr>
            <w:noProof/>
            <w:webHidden/>
          </w:rPr>
          <w:t>8</w:t>
        </w:r>
        <w:r w:rsidR="00C03E06">
          <w:rPr>
            <w:noProof/>
            <w:webHidden/>
          </w:rPr>
          <w:fldChar w:fldCharType="end"/>
        </w:r>
      </w:hyperlink>
    </w:p>
    <w:p w14:paraId="0FF6673E"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53" w:history="1">
        <w:r w:rsidR="00C03E06" w:rsidRPr="00243E48">
          <w:rPr>
            <w:rStyle w:val="aff9"/>
            <w:b/>
            <w:i/>
            <w:noProof/>
            <w:lang w:val="ru-RU" w:eastAsia="ru-RU"/>
          </w:rPr>
          <w:t>4.6</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Взаимодействие с Деловыми партнерами</w:t>
        </w:r>
        <w:r w:rsidR="00C03E06">
          <w:rPr>
            <w:noProof/>
            <w:webHidden/>
          </w:rPr>
          <w:tab/>
        </w:r>
        <w:r w:rsidR="00C03E06">
          <w:rPr>
            <w:noProof/>
            <w:webHidden/>
          </w:rPr>
          <w:fldChar w:fldCharType="begin"/>
        </w:r>
        <w:r w:rsidR="00C03E06">
          <w:rPr>
            <w:noProof/>
            <w:webHidden/>
          </w:rPr>
          <w:instrText xml:space="preserve"> PAGEREF _Toc142571253 \h </w:instrText>
        </w:r>
        <w:r w:rsidR="00C03E06">
          <w:rPr>
            <w:noProof/>
            <w:webHidden/>
          </w:rPr>
        </w:r>
        <w:r w:rsidR="00C03E06">
          <w:rPr>
            <w:noProof/>
            <w:webHidden/>
          </w:rPr>
          <w:fldChar w:fldCharType="separate"/>
        </w:r>
        <w:r w:rsidR="00C03E06">
          <w:rPr>
            <w:noProof/>
            <w:webHidden/>
          </w:rPr>
          <w:t>9</w:t>
        </w:r>
        <w:r w:rsidR="00C03E06">
          <w:rPr>
            <w:noProof/>
            <w:webHidden/>
          </w:rPr>
          <w:fldChar w:fldCharType="end"/>
        </w:r>
      </w:hyperlink>
    </w:p>
    <w:p w14:paraId="7AE3627A"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54" w:history="1">
        <w:r w:rsidR="00C03E06" w:rsidRPr="00243E48">
          <w:rPr>
            <w:rStyle w:val="aff9"/>
            <w:b/>
            <w:i/>
            <w:noProof/>
            <w:lang w:val="ru-RU" w:eastAsia="ru-RU"/>
          </w:rPr>
          <w:t>4.7</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Взаимодействие с Государственными должностными лицами, Иностранными должностными лицами, Должностными лицами публичной международной организации</w:t>
        </w:r>
        <w:r w:rsidR="00C03E06">
          <w:rPr>
            <w:noProof/>
            <w:webHidden/>
          </w:rPr>
          <w:tab/>
        </w:r>
        <w:r w:rsidR="00C03E06">
          <w:rPr>
            <w:noProof/>
            <w:webHidden/>
          </w:rPr>
          <w:fldChar w:fldCharType="begin"/>
        </w:r>
        <w:r w:rsidR="00C03E06">
          <w:rPr>
            <w:noProof/>
            <w:webHidden/>
          </w:rPr>
          <w:instrText xml:space="preserve"> PAGEREF _Toc142571254 \h </w:instrText>
        </w:r>
        <w:r w:rsidR="00C03E06">
          <w:rPr>
            <w:noProof/>
            <w:webHidden/>
          </w:rPr>
        </w:r>
        <w:r w:rsidR="00C03E06">
          <w:rPr>
            <w:noProof/>
            <w:webHidden/>
          </w:rPr>
          <w:fldChar w:fldCharType="separate"/>
        </w:r>
        <w:r w:rsidR="00C03E06">
          <w:rPr>
            <w:noProof/>
            <w:webHidden/>
          </w:rPr>
          <w:t>9</w:t>
        </w:r>
        <w:r w:rsidR="00C03E06">
          <w:rPr>
            <w:noProof/>
            <w:webHidden/>
          </w:rPr>
          <w:fldChar w:fldCharType="end"/>
        </w:r>
      </w:hyperlink>
    </w:p>
    <w:p w14:paraId="0045E1ED"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55" w:history="1">
        <w:r w:rsidR="00C03E06" w:rsidRPr="00243E48">
          <w:rPr>
            <w:rStyle w:val="aff9"/>
            <w:b/>
            <w:i/>
            <w:noProof/>
            <w:lang w:val="ru-RU" w:eastAsia="ru-RU"/>
          </w:rPr>
          <w:t>4.8</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Информирование и обучение</w:t>
        </w:r>
        <w:r w:rsidR="00C03E06">
          <w:rPr>
            <w:noProof/>
            <w:webHidden/>
          </w:rPr>
          <w:tab/>
        </w:r>
        <w:r w:rsidR="00C03E06">
          <w:rPr>
            <w:noProof/>
            <w:webHidden/>
          </w:rPr>
          <w:fldChar w:fldCharType="begin"/>
        </w:r>
        <w:r w:rsidR="00C03E06">
          <w:rPr>
            <w:noProof/>
            <w:webHidden/>
          </w:rPr>
          <w:instrText xml:space="preserve"> PAGEREF _Toc142571255 \h </w:instrText>
        </w:r>
        <w:r w:rsidR="00C03E06">
          <w:rPr>
            <w:noProof/>
            <w:webHidden/>
          </w:rPr>
        </w:r>
        <w:r w:rsidR="00C03E06">
          <w:rPr>
            <w:noProof/>
            <w:webHidden/>
          </w:rPr>
          <w:fldChar w:fldCharType="separate"/>
        </w:r>
        <w:r w:rsidR="00C03E06">
          <w:rPr>
            <w:noProof/>
            <w:webHidden/>
          </w:rPr>
          <w:t>9</w:t>
        </w:r>
        <w:r w:rsidR="00C03E06">
          <w:rPr>
            <w:noProof/>
            <w:webHidden/>
          </w:rPr>
          <w:fldChar w:fldCharType="end"/>
        </w:r>
      </w:hyperlink>
    </w:p>
    <w:p w14:paraId="13F90177"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56" w:history="1">
        <w:r w:rsidR="00C03E06" w:rsidRPr="00243E48">
          <w:rPr>
            <w:rStyle w:val="aff9"/>
            <w:b/>
            <w:i/>
            <w:noProof/>
            <w:lang w:val="ru-RU" w:eastAsia="ru-RU"/>
          </w:rPr>
          <w:t>4.9</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Отказ от ответных санкций</w:t>
        </w:r>
        <w:r w:rsidR="00C03E06">
          <w:rPr>
            <w:noProof/>
            <w:webHidden/>
          </w:rPr>
          <w:tab/>
        </w:r>
        <w:r w:rsidR="00C03E06">
          <w:rPr>
            <w:noProof/>
            <w:webHidden/>
          </w:rPr>
          <w:fldChar w:fldCharType="begin"/>
        </w:r>
        <w:r w:rsidR="00C03E06">
          <w:rPr>
            <w:noProof/>
            <w:webHidden/>
          </w:rPr>
          <w:instrText xml:space="preserve"> PAGEREF _Toc142571256 \h </w:instrText>
        </w:r>
        <w:r w:rsidR="00C03E06">
          <w:rPr>
            <w:noProof/>
            <w:webHidden/>
          </w:rPr>
        </w:r>
        <w:r w:rsidR="00C03E06">
          <w:rPr>
            <w:noProof/>
            <w:webHidden/>
          </w:rPr>
          <w:fldChar w:fldCharType="separate"/>
        </w:r>
        <w:r w:rsidR="00C03E06">
          <w:rPr>
            <w:noProof/>
            <w:webHidden/>
          </w:rPr>
          <w:t>9</w:t>
        </w:r>
        <w:r w:rsidR="00C03E06">
          <w:rPr>
            <w:noProof/>
            <w:webHidden/>
          </w:rPr>
          <w:fldChar w:fldCharType="end"/>
        </w:r>
      </w:hyperlink>
    </w:p>
    <w:p w14:paraId="52B9E6D5" w14:textId="77777777" w:rsidR="00C03E06" w:rsidRDefault="00CC5241">
      <w:pPr>
        <w:pStyle w:val="29"/>
        <w:tabs>
          <w:tab w:val="left" w:pos="1100"/>
          <w:tab w:val="right" w:leader="dot" w:pos="9631"/>
        </w:tabs>
        <w:rPr>
          <w:rFonts w:asciiTheme="minorHAnsi" w:eastAsiaTheme="minorEastAsia" w:hAnsiTheme="minorHAnsi" w:cstheme="minorBidi"/>
          <w:noProof/>
          <w:sz w:val="22"/>
          <w:szCs w:val="22"/>
          <w:lang w:val="ru-RU" w:eastAsia="ru-RU"/>
        </w:rPr>
      </w:pPr>
      <w:hyperlink w:anchor="_Toc142571257" w:history="1">
        <w:r w:rsidR="00C03E06" w:rsidRPr="00243E48">
          <w:rPr>
            <w:rStyle w:val="aff9"/>
            <w:b/>
            <w:i/>
            <w:noProof/>
            <w:lang w:val="ru-RU" w:eastAsia="ru-RU"/>
          </w:rPr>
          <w:t>4.10</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Мониторинг и контроль</w:t>
        </w:r>
        <w:r w:rsidR="00C03E06">
          <w:rPr>
            <w:noProof/>
            <w:webHidden/>
          </w:rPr>
          <w:tab/>
        </w:r>
        <w:r w:rsidR="00C03E06">
          <w:rPr>
            <w:noProof/>
            <w:webHidden/>
          </w:rPr>
          <w:fldChar w:fldCharType="begin"/>
        </w:r>
        <w:r w:rsidR="00C03E06">
          <w:rPr>
            <w:noProof/>
            <w:webHidden/>
          </w:rPr>
          <w:instrText xml:space="preserve"> PAGEREF _Toc142571257 \h </w:instrText>
        </w:r>
        <w:r w:rsidR="00C03E06">
          <w:rPr>
            <w:noProof/>
            <w:webHidden/>
          </w:rPr>
        </w:r>
        <w:r w:rsidR="00C03E06">
          <w:rPr>
            <w:noProof/>
            <w:webHidden/>
          </w:rPr>
          <w:fldChar w:fldCharType="separate"/>
        </w:r>
        <w:r w:rsidR="00C03E06">
          <w:rPr>
            <w:noProof/>
            <w:webHidden/>
          </w:rPr>
          <w:t>10</w:t>
        </w:r>
        <w:r w:rsidR="00C03E06">
          <w:rPr>
            <w:noProof/>
            <w:webHidden/>
          </w:rPr>
          <w:fldChar w:fldCharType="end"/>
        </w:r>
      </w:hyperlink>
    </w:p>
    <w:p w14:paraId="40D94EDB" w14:textId="77777777" w:rsidR="00C03E06" w:rsidRDefault="00CC5241">
      <w:pPr>
        <w:pStyle w:val="29"/>
        <w:tabs>
          <w:tab w:val="left" w:pos="1100"/>
          <w:tab w:val="right" w:leader="dot" w:pos="9631"/>
        </w:tabs>
        <w:rPr>
          <w:rFonts w:asciiTheme="minorHAnsi" w:eastAsiaTheme="minorEastAsia" w:hAnsiTheme="minorHAnsi" w:cstheme="minorBidi"/>
          <w:noProof/>
          <w:sz w:val="22"/>
          <w:szCs w:val="22"/>
          <w:lang w:val="ru-RU" w:eastAsia="ru-RU"/>
        </w:rPr>
      </w:pPr>
      <w:hyperlink w:anchor="_Toc142571258" w:history="1">
        <w:r w:rsidR="00C03E06" w:rsidRPr="00243E48">
          <w:rPr>
            <w:rStyle w:val="aff9"/>
            <w:b/>
            <w:i/>
            <w:noProof/>
            <w:lang w:val="ru-RU" w:eastAsia="ru-RU"/>
          </w:rPr>
          <w:t>4.11</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Постоянное совершенствование антикоррупционных мер</w:t>
        </w:r>
        <w:r w:rsidR="00C03E06">
          <w:rPr>
            <w:noProof/>
            <w:webHidden/>
          </w:rPr>
          <w:tab/>
        </w:r>
        <w:r w:rsidR="00C03E06">
          <w:rPr>
            <w:noProof/>
            <w:webHidden/>
          </w:rPr>
          <w:fldChar w:fldCharType="begin"/>
        </w:r>
        <w:r w:rsidR="00C03E06">
          <w:rPr>
            <w:noProof/>
            <w:webHidden/>
          </w:rPr>
          <w:instrText xml:space="preserve"> PAGEREF _Toc142571258 \h </w:instrText>
        </w:r>
        <w:r w:rsidR="00C03E06">
          <w:rPr>
            <w:noProof/>
            <w:webHidden/>
          </w:rPr>
        </w:r>
        <w:r w:rsidR="00C03E06">
          <w:rPr>
            <w:noProof/>
            <w:webHidden/>
          </w:rPr>
          <w:fldChar w:fldCharType="separate"/>
        </w:r>
        <w:r w:rsidR="00C03E06">
          <w:rPr>
            <w:noProof/>
            <w:webHidden/>
          </w:rPr>
          <w:t>10</w:t>
        </w:r>
        <w:r w:rsidR="00C03E06">
          <w:rPr>
            <w:noProof/>
            <w:webHidden/>
          </w:rPr>
          <w:fldChar w:fldCharType="end"/>
        </w:r>
      </w:hyperlink>
    </w:p>
    <w:p w14:paraId="6BB2EC91" w14:textId="77777777" w:rsidR="00C03E06" w:rsidRDefault="00CC5241">
      <w:pPr>
        <w:pStyle w:val="11"/>
        <w:tabs>
          <w:tab w:val="left" w:pos="440"/>
          <w:tab w:val="right" w:leader="dot" w:pos="9631"/>
        </w:tabs>
        <w:rPr>
          <w:rFonts w:asciiTheme="minorHAnsi" w:eastAsiaTheme="minorEastAsia" w:hAnsiTheme="minorHAnsi" w:cstheme="minorBidi"/>
          <w:noProof/>
          <w:sz w:val="22"/>
          <w:szCs w:val="22"/>
          <w:lang w:val="ru-RU" w:eastAsia="ru-RU"/>
        </w:rPr>
      </w:pPr>
      <w:hyperlink w:anchor="_Toc142571259" w:history="1">
        <w:r w:rsidR="00C03E06" w:rsidRPr="00243E48">
          <w:rPr>
            <w:rStyle w:val="aff9"/>
            <w:noProof/>
          </w:rPr>
          <w:t>5</w:t>
        </w:r>
        <w:r w:rsidR="00C03E06">
          <w:rPr>
            <w:rFonts w:asciiTheme="minorHAnsi" w:eastAsiaTheme="minorEastAsia" w:hAnsiTheme="minorHAnsi" w:cstheme="minorBidi"/>
            <w:noProof/>
            <w:sz w:val="22"/>
            <w:szCs w:val="22"/>
            <w:lang w:val="ru-RU" w:eastAsia="ru-RU"/>
          </w:rPr>
          <w:tab/>
        </w:r>
        <w:r w:rsidR="00C03E06" w:rsidRPr="00243E48">
          <w:rPr>
            <w:rStyle w:val="aff9"/>
            <w:noProof/>
          </w:rPr>
          <w:t>Направления Политики</w:t>
        </w:r>
        <w:r w:rsidR="00C03E06">
          <w:rPr>
            <w:noProof/>
            <w:webHidden/>
          </w:rPr>
          <w:tab/>
        </w:r>
        <w:r w:rsidR="00C03E06">
          <w:rPr>
            <w:noProof/>
            <w:webHidden/>
          </w:rPr>
          <w:fldChar w:fldCharType="begin"/>
        </w:r>
        <w:r w:rsidR="00C03E06">
          <w:rPr>
            <w:noProof/>
            <w:webHidden/>
          </w:rPr>
          <w:instrText xml:space="preserve"> PAGEREF _Toc142571259 \h </w:instrText>
        </w:r>
        <w:r w:rsidR="00C03E06">
          <w:rPr>
            <w:noProof/>
            <w:webHidden/>
          </w:rPr>
        </w:r>
        <w:r w:rsidR="00C03E06">
          <w:rPr>
            <w:noProof/>
            <w:webHidden/>
          </w:rPr>
          <w:fldChar w:fldCharType="separate"/>
        </w:r>
        <w:r w:rsidR="00C03E06">
          <w:rPr>
            <w:noProof/>
            <w:webHidden/>
          </w:rPr>
          <w:t>10</w:t>
        </w:r>
        <w:r w:rsidR="00C03E06">
          <w:rPr>
            <w:noProof/>
            <w:webHidden/>
          </w:rPr>
          <w:fldChar w:fldCharType="end"/>
        </w:r>
      </w:hyperlink>
    </w:p>
    <w:p w14:paraId="4A2A5BAE"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60" w:history="1">
        <w:r w:rsidR="00C03E06" w:rsidRPr="00243E48">
          <w:rPr>
            <w:rStyle w:val="aff9"/>
            <w:b/>
            <w:i/>
            <w:noProof/>
            <w:lang w:val="ru-RU" w:eastAsia="ru-RU"/>
          </w:rPr>
          <w:t>5.1</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Разработка и внедрение ВНД</w:t>
        </w:r>
        <w:r w:rsidR="00C03E06">
          <w:rPr>
            <w:noProof/>
            <w:webHidden/>
          </w:rPr>
          <w:tab/>
        </w:r>
        <w:r w:rsidR="00C03E06">
          <w:rPr>
            <w:noProof/>
            <w:webHidden/>
          </w:rPr>
          <w:fldChar w:fldCharType="begin"/>
        </w:r>
        <w:r w:rsidR="00C03E06">
          <w:rPr>
            <w:noProof/>
            <w:webHidden/>
          </w:rPr>
          <w:instrText xml:space="preserve"> PAGEREF _Toc142571260 \h </w:instrText>
        </w:r>
        <w:r w:rsidR="00C03E06">
          <w:rPr>
            <w:noProof/>
            <w:webHidden/>
          </w:rPr>
        </w:r>
        <w:r w:rsidR="00C03E06">
          <w:rPr>
            <w:noProof/>
            <w:webHidden/>
          </w:rPr>
          <w:fldChar w:fldCharType="separate"/>
        </w:r>
        <w:r w:rsidR="00C03E06">
          <w:rPr>
            <w:noProof/>
            <w:webHidden/>
          </w:rPr>
          <w:t>10</w:t>
        </w:r>
        <w:r w:rsidR="00C03E06">
          <w:rPr>
            <w:noProof/>
            <w:webHidden/>
          </w:rPr>
          <w:fldChar w:fldCharType="end"/>
        </w:r>
      </w:hyperlink>
    </w:p>
    <w:p w14:paraId="560BF65B"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61" w:history="1">
        <w:r w:rsidR="00C03E06" w:rsidRPr="00243E48">
          <w:rPr>
            <w:rStyle w:val="aff9"/>
            <w:b/>
            <w:i/>
            <w:noProof/>
            <w:lang w:val="ru-RU" w:eastAsia="ru-RU"/>
          </w:rPr>
          <w:t>5.2</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Конфликт интересов</w:t>
        </w:r>
        <w:r w:rsidR="00C03E06">
          <w:rPr>
            <w:noProof/>
            <w:webHidden/>
          </w:rPr>
          <w:tab/>
        </w:r>
        <w:r w:rsidR="00C03E06">
          <w:rPr>
            <w:noProof/>
            <w:webHidden/>
          </w:rPr>
          <w:fldChar w:fldCharType="begin"/>
        </w:r>
        <w:r w:rsidR="00C03E06">
          <w:rPr>
            <w:noProof/>
            <w:webHidden/>
          </w:rPr>
          <w:instrText xml:space="preserve"> PAGEREF _Toc142571261 \h </w:instrText>
        </w:r>
        <w:r w:rsidR="00C03E06">
          <w:rPr>
            <w:noProof/>
            <w:webHidden/>
          </w:rPr>
        </w:r>
        <w:r w:rsidR="00C03E06">
          <w:rPr>
            <w:noProof/>
            <w:webHidden/>
          </w:rPr>
          <w:fldChar w:fldCharType="separate"/>
        </w:r>
        <w:r w:rsidR="00C03E06">
          <w:rPr>
            <w:noProof/>
            <w:webHidden/>
          </w:rPr>
          <w:t>10</w:t>
        </w:r>
        <w:r w:rsidR="00C03E06">
          <w:rPr>
            <w:noProof/>
            <w:webHidden/>
          </w:rPr>
          <w:fldChar w:fldCharType="end"/>
        </w:r>
      </w:hyperlink>
    </w:p>
    <w:p w14:paraId="23F6DA3A"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62" w:history="1">
        <w:r w:rsidR="00C03E06" w:rsidRPr="00243E48">
          <w:rPr>
            <w:rStyle w:val="aff9"/>
            <w:b/>
            <w:i/>
            <w:noProof/>
            <w:lang w:val="ru-RU" w:eastAsia="ru-RU"/>
          </w:rPr>
          <w:t>5.3</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Подарки, знаки делового гостеприимства и представительские расходы</w:t>
        </w:r>
        <w:r w:rsidR="00C03E06">
          <w:rPr>
            <w:noProof/>
            <w:webHidden/>
          </w:rPr>
          <w:tab/>
        </w:r>
        <w:r w:rsidR="00C03E06">
          <w:rPr>
            <w:noProof/>
            <w:webHidden/>
          </w:rPr>
          <w:fldChar w:fldCharType="begin"/>
        </w:r>
        <w:r w:rsidR="00C03E06">
          <w:rPr>
            <w:noProof/>
            <w:webHidden/>
          </w:rPr>
          <w:instrText xml:space="preserve"> PAGEREF _Toc142571262 \h </w:instrText>
        </w:r>
        <w:r w:rsidR="00C03E06">
          <w:rPr>
            <w:noProof/>
            <w:webHidden/>
          </w:rPr>
        </w:r>
        <w:r w:rsidR="00C03E06">
          <w:rPr>
            <w:noProof/>
            <w:webHidden/>
          </w:rPr>
          <w:fldChar w:fldCharType="separate"/>
        </w:r>
        <w:r w:rsidR="00C03E06">
          <w:rPr>
            <w:noProof/>
            <w:webHidden/>
          </w:rPr>
          <w:t>10</w:t>
        </w:r>
        <w:r w:rsidR="00C03E06">
          <w:rPr>
            <w:noProof/>
            <w:webHidden/>
          </w:rPr>
          <w:fldChar w:fldCharType="end"/>
        </w:r>
      </w:hyperlink>
    </w:p>
    <w:p w14:paraId="501E9C64"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63" w:history="1">
        <w:r w:rsidR="00C03E06" w:rsidRPr="00243E48">
          <w:rPr>
            <w:rStyle w:val="aff9"/>
            <w:b/>
            <w:i/>
            <w:noProof/>
            <w:lang w:val="ru-RU" w:eastAsia="ru-RU"/>
          </w:rPr>
          <w:t>5.4</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Обучение</w:t>
        </w:r>
        <w:r w:rsidR="00C03E06">
          <w:rPr>
            <w:noProof/>
            <w:webHidden/>
          </w:rPr>
          <w:tab/>
        </w:r>
        <w:r w:rsidR="00C03E06">
          <w:rPr>
            <w:noProof/>
            <w:webHidden/>
          </w:rPr>
          <w:fldChar w:fldCharType="begin"/>
        </w:r>
        <w:r w:rsidR="00C03E06">
          <w:rPr>
            <w:noProof/>
            <w:webHidden/>
          </w:rPr>
          <w:instrText xml:space="preserve"> PAGEREF _Toc142571263 \h </w:instrText>
        </w:r>
        <w:r w:rsidR="00C03E06">
          <w:rPr>
            <w:noProof/>
            <w:webHidden/>
          </w:rPr>
        </w:r>
        <w:r w:rsidR="00C03E06">
          <w:rPr>
            <w:noProof/>
            <w:webHidden/>
          </w:rPr>
          <w:fldChar w:fldCharType="separate"/>
        </w:r>
        <w:r w:rsidR="00C03E06">
          <w:rPr>
            <w:noProof/>
            <w:webHidden/>
          </w:rPr>
          <w:t>12</w:t>
        </w:r>
        <w:r w:rsidR="00C03E06">
          <w:rPr>
            <w:noProof/>
            <w:webHidden/>
          </w:rPr>
          <w:fldChar w:fldCharType="end"/>
        </w:r>
      </w:hyperlink>
    </w:p>
    <w:p w14:paraId="41628072"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64" w:history="1">
        <w:r w:rsidR="00C03E06" w:rsidRPr="00243E48">
          <w:rPr>
            <w:rStyle w:val="aff9"/>
            <w:b/>
            <w:i/>
            <w:noProof/>
            <w:lang w:val="ru-RU" w:eastAsia="ru-RU"/>
          </w:rPr>
          <w:t>5.5</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Комплексная и служебная проверки</w:t>
        </w:r>
        <w:r w:rsidR="00C03E06">
          <w:rPr>
            <w:noProof/>
            <w:webHidden/>
          </w:rPr>
          <w:tab/>
        </w:r>
        <w:r w:rsidR="00C03E06">
          <w:rPr>
            <w:noProof/>
            <w:webHidden/>
          </w:rPr>
          <w:fldChar w:fldCharType="begin"/>
        </w:r>
        <w:r w:rsidR="00C03E06">
          <w:rPr>
            <w:noProof/>
            <w:webHidden/>
          </w:rPr>
          <w:instrText xml:space="preserve"> PAGEREF _Toc142571264 \h </w:instrText>
        </w:r>
        <w:r w:rsidR="00C03E06">
          <w:rPr>
            <w:noProof/>
            <w:webHidden/>
          </w:rPr>
        </w:r>
        <w:r w:rsidR="00C03E06">
          <w:rPr>
            <w:noProof/>
            <w:webHidden/>
          </w:rPr>
          <w:fldChar w:fldCharType="separate"/>
        </w:r>
        <w:r w:rsidR="00C03E06">
          <w:rPr>
            <w:noProof/>
            <w:webHidden/>
          </w:rPr>
          <w:t>12</w:t>
        </w:r>
        <w:r w:rsidR="00C03E06">
          <w:rPr>
            <w:noProof/>
            <w:webHidden/>
          </w:rPr>
          <w:fldChar w:fldCharType="end"/>
        </w:r>
      </w:hyperlink>
    </w:p>
    <w:p w14:paraId="7AE66044"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65" w:history="1">
        <w:r w:rsidR="00C03E06" w:rsidRPr="00243E48">
          <w:rPr>
            <w:rStyle w:val="aff9"/>
            <w:b/>
            <w:i/>
            <w:noProof/>
            <w:lang w:val="ru-RU" w:eastAsia="ru-RU"/>
          </w:rPr>
          <w:t>5.6</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Участие в Благотворительной деятельности и Спонсорстве</w:t>
        </w:r>
        <w:r w:rsidR="00C03E06">
          <w:rPr>
            <w:noProof/>
            <w:webHidden/>
          </w:rPr>
          <w:tab/>
        </w:r>
        <w:r w:rsidR="00C03E06">
          <w:rPr>
            <w:noProof/>
            <w:webHidden/>
          </w:rPr>
          <w:fldChar w:fldCharType="begin"/>
        </w:r>
        <w:r w:rsidR="00C03E06">
          <w:rPr>
            <w:noProof/>
            <w:webHidden/>
          </w:rPr>
          <w:instrText xml:space="preserve"> PAGEREF _Toc142571265 \h </w:instrText>
        </w:r>
        <w:r w:rsidR="00C03E06">
          <w:rPr>
            <w:noProof/>
            <w:webHidden/>
          </w:rPr>
        </w:r>
        <w:r w:rsidR="00C03E06">
          <w:rPr>
            <w:noProof/>
            <w:webHidden/>
          </w:rPr>
          <w:fldChar w:fldCharType="separate"/>
        </w:r>
        <w:r w:rsidR="00C03E06">
          <w:rPr>
            <w:noProof/>
            <w:webHidden/>
          </w:rPr>
          <w:t>12</w:t>
        </w:r>
        <w:r w:rsidR="00C03E06">
          <w:rPr>
            <w:noProof/>
            <w:webHidden/>
          </w:rPr>
          <w:fldChar w:fldCharType="end"/>
        </w:r>
      </w:hyperlink>
    </w:p>
    <w:p w14:paraId="7307FC26"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66" w:history="1">
        <w:r w:rsidR="00C03E06" w:rsidRPr="00243E48">
          <w:rPr>
            <w:rStyle w:val="aff9"/>
            <w:b/>
            <w:i/>
            <w:noProof/>
            <w:lang w:val="ru-RU" w:eastAsia="ru-RU"/>
          </w:rPr>
          <w:t>5.7</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Взаимодействие с посредниками и иными лицами</w:t>
        </w:r>
        <w:r w:rsidR="00C03E06">
          <w:rPr>
            <w:noProof/>
            <w:webHidden/>
          </w:rPr>
          <w:tab/>
        </w:r>
        <w:r w:rsidR="00C03E06">
          <w:rPr>
            <w:noProof/>
            <w:webHidden/>
          </w:rPr>
          <w:fldChar w:fldCharType="begin"/>
        </w:r>
        <w:r w:rsidR="00C03E06">
          <w:rPr>
            <w:noProof/>
            <w:webHidden/>
          </w:rPr>
          <w:instrText xml:space="preserve"> PAGEREF _Toc142571266 \h </w:instrText>
        </w:r>
        <w:r w:rsidR="00C03E06">
          <w:rPr>
            <w:noProof/>
            <w:webHidden/>
          </w:rPr>
        </w:r>
        <w:r w:rsidR="00C03E06">
          <w:rPr>
            <w:noProof/>
            <w:webHidden/>
          </w:rPr>
          <w:fldChar w:fldCharType="separate"/>
        </w:r>
        <w:r w:rsidR="00C03E06">
          <w:rPr>
            <w:noProof/>
            <w:webHidden/>
          </w:rPr>
          <w:t>13</w:t>
        </w:r>
        <w:r w:rsidR="00C03E06">
          <w:rPr>
            <w:noProof/>
            <w:webHidden/>
          </w:rPr>
          <w:fldChar w:fldCharType="end"/>
        </w:r>
      </w:hyperlink>
    </w:p>
    <w:p w14:paraId="146129EE"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67" w:history="1">
        <w:r w:rsidR="00C03E06" w:rsidRPr="00243E48">
          <w:rPr>
            <w:rStyle w:val="aff9"/>
            <w:b/>
            <w:i/>
            <w:noProof/>
            <w:lang w:val="ru-RU" w:eastAsia="ru-RU"/>
          </w:rPr>
          <w:t>5.8</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Меры финансового и нефинансового контроля</w:t>
        </w:r>
        <w:r w:rsidR="00C03E06">
          <w:rPr>
            <w:noProof/>
            <w:webHidden/>
          </w:rPr>
          <w:tab/>
        </w:r>
        <w:r w:rsidR="00C03E06">
          <w:rPr>
            <w:noProof/>
            <w:webHidden/>
          </w:rPr>
          <w:fldChar w:fldCharType="begin"/>
        </w:r>
        <w:r w:rsidR="00C03E06">
          <w:rPr>
            <w:noProof/>
            <w:webHidden/>
          </w:rPr>
          <w:instrText xml:space="preserve"> PAGEREF _Toc142571267 \h </w:instrText>
        </w:r>
        <w:r w:rsidR="00C03E06">
          <w:rPr>
            <w:noProof/>
            <w:webHidden/>
          </w:rPr>
        </w:r>
        <w:r w:rsidR="00C03E06">
          <w:rPr>
            <w:noProof/>
            <w:webHidden/>
          </w:rPr>
          <w:fldChar w:fldCharType="separate"/>
        </w:r>
        <w:r w:rsidR="00C03E06">
          <w:rPr>
            <w:noProof/>
            <w:webHidden/>
          </w:rPr>
          <w:t>13</w:t>
        </w:r>
        <w:r w:rsidR="00C03E06">
          <w:rPr>
            <w:noProof/>
            <w:webHidden/>
          </w:rPr>
          <w:fldChar w:fldCharType="end"/>
        </w:r>
      </w:hyperlink>
    </w:p>
    <w:p w14:paraId="6E924721" w14:textId="77777777" w:rsidR="00C03E06" w:rsidRDefault="00CC5241">
      <w:pPr>
        <w:pStyle w:val="29"/>
        <w:tabs>
          <w:tab w:val="left" w:pos="880"/>
          <w:tab w:val="right" w:leader="dot" w:pos="9631"/>
        </w:tabs>
        <w:rPr>
          <w:rFonts w:asciiTheme="minorHAnsi" w:eastAsiaTheme="minorEastAsia" w:hAnsiTheme="minorHAnsi" w:cstheme="minorBidi"/>
          <w:noProof/>
          <w:sz w:val="22"/>
          <w:szCs w:val="22"/>
          <w:lang w:val="ru-RU" w:eastAsia="ru-RU"/>
        </w:rPr>
      </w:pPr>
      <w:hyperlink w:anchor="_Toc142571268" w:history="1">
        <w:r w:rsidR="00C03E06" w:rsidRPr="00243E48">
          <w:rPr>
            <w:rStyle w:val="aff9"/>
            <w:b/>
            <w:i/>
            <w:noProof/>
            <w:lang w:val="ru-RU" w:eastAsia="ru-RU"/>
          </w:rPr>
          <w:t>5.9</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Работа с обращениями о нарушениях</w:t>
        </w:r>
        <w:r w:rsidR="00C03E06">
          <w:rPr>
            <w:noProof/>
            <w:webHidden/>
          </w:rPr>
          <w:tab/>
        </w:r>
        <w:r w:rsidR="00C03E06">
          <w:rPr>
            <w:noProof/>
            <w:webHidden/>
          </w:rPr>
          <w:fldChar w:fldCharType="begin"/>
        </w:r>
        <w:r w:rsidR="00C03E06">
          <w:rPr>
            <w:noProof/>
            <w:webHidden/>
          </w:rPr>
          <w:instrText xml:space="preserve"> PAGEREF _Toc142571268 \h </w:instrText>
        </w:r>
        <w:r w:rsidR="00C03E06">
          <w:rPr>
            <w:noProof/>
            <w:webHidden/>
          </w:rPr>
        </w:r>
        <w:r w:rsidR="00C03E06">
          <w:rPr>
            <w:noProof/>
            <w:webHidden/>
          </w:rPr>
          <w:fldChar w:fldCharType="separate"/>
        </w:r>
        <w:r w:rsidR="00C03E06">
          <w:rPr>
            <w:noProof/>
            <w:webHidden/>
          </w:rPr>
          <w:t>13</w:t>
        </w:r>
        <w:r w:rsidR="00C03E06">
          <w:rPr>
            <w:noProof/>
            <w:webHidden/>
          </w:rPr>
          <w:fldChar w:fldCharType="end"/>
        </w:r>
      </w:hyperlink>
    </w:p>
    <w:p w14:paraId="7CBFBB9D" w14:textId="77777777" w:rsidR="00C03E06" w:rsidRDefault="00CC5241">
      <w:pPr>
        <w:pStyle w:val="29"/>
        <w:tabs>
          <w:tab w:val="left" w:pos="1100"/>
          <w:tab w:val="right" w:leader="dot" w:pos="9631"/>
        </w:tabs>
        <w:rPr>
          <w:rFonts w:asciiTheme="minorHAnsi" w:eastAsiaTheme="minorEastAsia" w:hAnsiTheme="minorHAnsi" w:cstheme="minorBidi"/>
          <w:noProof/>
          <w:sz w:val="22"/>
          <w:szCs w:val="22"/>
          <w:lang w:val="ru-RU" w:eastAsia="ru-RU"/>
        </w:rPr>
      </w:pPr>
      <w:hyperlink w:anchor="_Toc142571269" w:history="1">
        <w:r w:rsidR="00C03E06" w:rsidRPr="00243E48">
          <w:rPr>
            <w:rStyle w:val="aff9"/>
            <w:b/>
            <w:i/>
            <w:noProof/>
            <w:lang w:val="ru-RU" w:eastAsia="ru-RU"/>
          </w:rPr>
          <w:t>5.10</w:t>
        </w:r>
        <w:r w:rsidR="00C03E06">
          <w:rPr>
            <w:rFonts w:asciiTheme="minorHAnsi" w:eastAsiaTheme="minorEastAsia" w:hAnsiTheme="minorHAnsi" w:cstheme="minorBidi"/>
            <w:noProof/>
            <w:sz w:val="22"/>
            <w:szCs w:val="22"/>
            <w:lang w:val="ru-RU" w:eastAsia="ru-RU"/>
          </w:rPr>
          <w:tab/>
        </w:r>
        <w:r w:rsidR="00C03E06" w:rsidRPr="00243E48">
          <w:rPr>
            <w:rStyle w:val="aff9"/>
            <w:b/>
            <w:i/>
            <w:noProof/>
            <w:lang w:val="ru-RU" w:eastAsia="ru-RU"/>
          </w:rPr>
          <w:t>Аудит и контроль</w:t>
        </w:r>
        <w:r w:rsidR="00C03E06">
          <w:rPr>
            <w:noProof/>
            <w:webHidden/>
          </w:rPr>
          <w:tab/>
        </w:r>
        <w:r w:rsidR="00C03E06">
          <w:rPr>
            <w:noProof/>
            <w:webHidden/>
          </w:rPr>
          <w:fldChar w:fldCharType="begin"/>
        </w:r>
        <w:r w:rsidR="00C03E06">
          <w:rPr>
            <w:noProof/>
            <w:webHidden/>
          </w:rPr>
          <w:instrText xml:space="preserve"> PAGEREF _Toc142571269 \h </w:instrText>
        </w:r>
        <w:r w:rsidR="00C03E06">
          <w:rPr>
            <w:noProof/>
            <w:webHidden/>
          </w:rPr>
        </w:r>
        <w:r w:rsidR="00C03E06">
          <w:rPr>
            <w:noProof/>
            <w:webHidden/>
          </w:rPr>
          <w:fldChar w:fldCharType="separate"/>
        </w:r>
        <w:r w:rsidR="00C03E06">
          <w:rPr>
            <w:noProof/>
            <w:webHidden/>
          </w:rPr>
          <w:t>14</w:t>
        </w:r>
        <w:r w:rsidR="00C03E06">
          <w:rPr>
            <w:noProof/>
            <w:webHidden/>
          </w:rPr>
          <w:fldChar w:fldCharType="end"/>
        </w:r>
      </w:hyperlink>
    </w:p>
    <w:p w14:paraId="628D7556" w14:textId="77777777" w:rsidR="00C03E06" w:rsidRDefault="00CC5241">
      <w:pPr>
        <w:pStyle w:val="11"/>
        <w:tabs>
          <w:tab w:val="left" w:pos="440"/>
          <w:tab w:val="right" w:leader="dot" w:pos="9631"/>
        </w:tabs>
        <w:rPr>
          <w:rFonts w:asciiTheme="minorHAnsi" w:eastAsiaTheme="minorEastAsia" w:hAnsiTheme="minorHAnsi" w:cstheme="minorBidi"/>
          <w:noProof/>
          <w:sz w:val="22"/>
          <w:szCs w:val="22"/>
          <w:lang w:val="ru-RU" w:eastAsia="ru-RU"/>
        </w:rPr>
      </w:pPr>
      <w:hyperlink w:anchor="_Toc142571270" w:history="1">
        <w:r w:rsidR="00C03E06" w:rsidRPr="00243E48">
          <w:rPr>
            <w:rStyle w:val="aff9"/>
            <w:noProof/>
          </w:rPr>
          <w:t>6</w:t>
        </w:r>
        <w:r w:rsidR="00C03E06">
          <w:rPr>
            <w:rFonts w:asciiTheme="minorHAnsi" w:eastAsiaTheme="minorEastAsia" w:hAnsiTheme="minorHAnsi" w:cstheme="minorBidi"/>
            <w:noProof/>
            <w:sz w:val="22"/>
            <w:szCs w:val="22"/>
            <w:lang w:val="ru-RU" w:eastAsia="ru-RU"/>
          </w:rPr>
          <w:tab/>
        </w:r>
        <w:r w:rsidR="00C03E06" w:rsidRPr="00243E48">
          <w:rPr>
            <w:rStyle w:val="aff9"/>
            <w:noProof/>
          </w:rPr>
          <w:t>Профилактика Коррупции</w:t>
        </w:r>
        <w:r w:rsidR="00C03E06">
          <w:rPr>
            <w:noProof/>
            <w:webHidden/>
          </w:rPr>
          <w:tab/>
        </w:r>
        <w:r w:rsidR="00C03E06">
          <w:rPr>
            <w:noProof/>
            <w:webHidden/>
          </w:rPr>
          <w:fldChar w:fldCharType="begin"/>
        </w:r>
        <w:r w:rsidR="00C03E06">
          <w:rPr>
            <w:noProof/>
            <w:webHidden/>
          </w:rPr>
          <w:instrText xml:space="preserve"> PAGEREF _Toc142571270 \h </w:instrText>
        </w:r>
        <w:r w:rsidR="00C03E06">
          <w:rPr>
            <w:noProof/>
            <w:webHidden/>
          </w:rPr>
        </w:r>
        <w:r w:rsidR="00C03E06">
          <w:rPr>
            <w:noProof/>
            <w:webHidden/>
          </w:rPr>
          <w:fldChar w:fldCharType="separate"/>
        </w:r>
        <w:r w:rsidR="00C03E06">
          <w:rPr>
            <w:noProof/>
            <w:webHidden/>
          </w:rPr>
          <w:t>14</w:t>
        </w:r>
        <w:r w:rsidR="00C03E06">
          <w:rPr>
            <w:noProof/>
            <w:webHidden/>
          </w:rPr>
          <w:fldChar w:fldCharType="end"/>
        </w:r>
      </w:hyperlink>
    </w:p>
    <w:p w14:paraId="67DB5575" w14:textId="77777777" w:rsidR="00C03E06" w:rsidRDefault="00CC5241">
      <w:pPr>
        <w:pStyle w:val="11"/>
        <w:tabs>
          <w:tab w:val="left" w:pos="440"/>
          <w:tab w:val="right" w:leader="dot" w:pos="9631"/>
        </w:tabs>
        <w:rPr>
          <w:rFonts w:asciiTheme="minorHAnsi" w:eastAsiaTheme="minorEastAsia" w:hAnsiTheme="minorHAnsi" w:cstheme="minorBidi"/>
          <w:noProof/>
          <w:sz w:val="22"/>
          <w:szCs w:val="22"/>
          <w:lang w:val="ru-RU" w:eastAsia="ru-RU"/>
        </w:rPr>
      </w:pPr>
      <w:hyperlink w:anchor="_Toc142571271" w:history="1">
        <w:r w:rsidR="00C03E06" w:rsidRPr="00243E48">
          <w:rPr>
            <w:rStyle w:val="aff9"/>
            <w:noProof/>
          </w:rPr>
          <w:t>7</w:t>
        </w:r>
        <w:r w:rsidR="00C03E06">
          <w:rPr>
            <w:rFonts w:asciiTheme="minorHAnsi" w:eastAsiaTheme="minorEastAsia" w:hAnsiTheme="minorHAnsi" w:cstheme="minorBidi"/>
            <w:noProof/>
            <w:sz w:val="22"/>
            <w:szCs w:val="22"/>
            <w:lang w:val="ru-RU" w:eastAsia="ru-RU"/>
          </w:rPr>
          <w:tab/>
        </w:r>
        <w:r w:rsidR="00C03E06" w:rsidRPr="00243E48">
          <w:rPr>
            <w:rStyle w:val="aff9"/>
            <w:noProof/>
          </w:rPr>
          <w:t>Отчетность</w:t>
        </w:r>
        <w:r w:rsidR="00C03E06">
          <w:rPr>
            <w:noProof/>
            <w:webHidden/>
          </w:rPr>
          <w:tab/>
        </w:r>
        <w:r w:rsidR="00C03E06">
          <w:rPr>
            <w:noProof/>
            <w:webHidden/>
          </w:rPr>
          <w:fldChar w:fldCharType="begin"/>
        </w:r>
        <w:r w:rsidR="00C03E06">
          <w:rPr>
            <w:noProof/>
            <w:webHidden/>
          </w:rPr>
          <w:instrText xml:space="preserve"> PAGEREF _Toc142571271 \h </w:instrText>
        </w:r>
        <w:r w:rsidR="00C03E06">
          <w:rPr>
            <w:noProof/>
            <w:webHidden/>
          </w:rPr>
        </w:r>
        <w:r w:rsidR="00C03E06">
          <w:rPr>
            <w:noProof/>
            <w:webHidden/>
          </w:rPr>
          <w:fldChar w:fldCharType="separate"/>
        </w:r>
        <w:r w:rsidR="00C03E06">
          <w:rPr>
            <w:noProof/>
            <w:webHidden/>
          </w:rPr>
          <w:t>15</w:t>
        </w:r>
        <w:r w:rsidR="00C03E06">
          <w:rPr>
            <w:noProof/>
            <w:webHidden/>
          </w:rPr>
          <w:fldChar w:fldCharType="end"/>
        </w:r>
      </w:hyperlink>
    </w:p>
    <w:p w14:paraId="646A54F3" w14:textId="77777777" w:rsidR="00C03E06" w:rsidRDefault="00CC5241">
      <w:pPr>
        <w:pStyle w:val="11"/>
        <w:tabs>
          <w:tab w:val="left" w:pos="440"/>
          <w:tab w:val="right" w:leader="dot" w:pos="9631"/>
        </w:tabs>
        <w:rPr>
          <w:rFonts w:asciiTheme="minorHAnsi" w:eastAsiaTheme="minorEastAsia" w:hAnsiTheme="minorHAnsi" w:cstheme="minorBidi"/>
          <w:noProof/>
          <w:sz w:val="22"/>
          <w:szCs w:val="22"/>
          <w:lang w:val="ru-RU" w:eastAsia="ru-RU"/>
        </w:rPr>
      </w:pPr>
      <w:hyperlink w:anchor="_Toc142571272" w:history="1">
        <w:r w:rsidR="00C03E06" w:rsidRPr="00243E48">
          <w:rPr>
            <w:rStyle w:val="aff9"/>
            <w:noProof/>
          </w:rPr>
          <w:t>8</w:t>
        </w:r>
        <w:r w:rsidR="00C03E06">
          <w:rPr>
            <w:rFonts w:asciiTheme="minorHAnsi" w:eastAsiaTheme="minorEastAsia" w:hAnsiTheme="minorHAnsi" w:cstheme="minorBidi"/>
            <w:noProof/>
            <w:sz w:val="22"/>
            <w:szCs w:val="22"/>
            <w:lang w:val="ru-RU" w:eastAsia="ru-RU"/>
          </w:rPr>
          <w:tab/>
        </w:r>
        <w:r w:rsidR="00C03E06" w:rsidRPr="00243E48">
          <w:rPr>
            <w:rStyle w:val="aff9"/>
            <w:noProof/>
          </w:rPr>
          <w:t>Ответственность</w:t>
        </w:r>
        <w:r w:rsidR="00C03E06">
          <w:rPr>
            <w:noProof/>
            <w:webHidden/>
          </w:rPr>
          <w:tab/>
        </w:r>
        <w:r w:rsidR="00C03E06">
          <w:rPr>
            <w:noProof/>
            <w:webHidden/>
          </w:rPr>
          <w:fldChar w:fldCharType="begin"/>
        </w:r>
        <w:r w:rsidR="00C03E06">
          <w:rPr>
            <w:noProof/>
            <w:webHidden/>
          </w:rPr>
          <w:instrText xml:space="preserve"> PAGEREF _Toc142571272 \h </w:instrText>
        </w:r>
        <w:r w:rsidR="00C03E06">
          <w:rPr>
            <w:noProof/>
            <w:webHidden/>
          </w:rPr>
        </w:r>
        <w:r w:rsidR="00C03E06">
          <w:rPr>
            <w:noProof/>
            <w:webHidden/>
          </w:rPr>
          <w:fldChar w:fldCharType="separate"/>
        </w:r>
        <w:r w:rsidR="00C03E06">
          <w:rPr>
            <w:noProof/>
            <w:webHidden/>
          </w:rPr>
          <w:t>15</w:t>
        </w:r>
        <w:r w:rsidR="00C03E06">
          <w:rPr>
            <w:noProof/>
            <w:webHidden/>
          </w:rPr>
          <w:fldChar w:fldCharType="end"/>
        </w:r>
      </w:hyperlink>
    </w:p>
    <w:p w14:paraId="5E49DA3F" w14:textId="77777777" w:rsidR="00C03E06" w:rsidRDefault="00CC5241">
      <w:pPr>
        <w:pStyle w:val="11"/>
        <w:tabs>
          <w:tab w:val="left" w:pos="440"/>
          <w:tab w:val="right" w:leader="dot" w:pos="9631"/>
        </w:tabs>
        <w:rPr>
          <w:rFonts w:asciiTheme="minorHAnsi" w:eastAsiaTheme="minorEastAsia" w:hAnsiTheme="minorHAnsi" w:cstheme="minorBidi"/>
          <w:noProof/>
          <w:sz w:val="22"/>
          <w:szCs w:val="22"/>
          <w:lang w:val="ru-RU" w:eastAsia="ru-RU"/>
        </w:rPr>
      </w:pPr>
      <w:hyperlink w:anchor="_Toc142571273" w:history="1">
        <w:r w:rsidR="00C03E06" w:rsidRPr="00243E48">
          <w:rPr>
            <w:rStyle w:val="aff9"/>
            <w:noProof/>
          </w:rPr>
          <w:t>9</w:t>
        </w:r>
        <w:r w:rsidR="00C03E06">
          <w:rPr>
            <w:rFonts w:asciiTheme="minorHAnsi" w:eastAsiaTheme="minorEastAsia" w:hAnsiTheme="minorHAnsi" w:cstheme="minorBidi"/>
            <w:noProof/>
            <w:sz w:val="22"/>
            <w:szCs w:val="22"/>
            <w:lang w:val="ru-RU" w:eastAsia="ru-RU"/>
          </w:rPr>
          <w:tab/>
        </w:r>
        <w:r w:rsidR="00C03E06" w:rsidRPr="00243E48">
          <w:rPr>
            <w:rStyle w:val="aff9"/>
            <w:noProof/>
          </w:rPr>
          <w:t>Заключительные положения</w:t>
        </w:r>
        <w:r w:rsidR="00C03E06">
          <w:rPr>
            <w:noProof/>
            <w:webHidden/>
          </w:rPr>
          <w:tab/>
        </w:r>
        <w:r w:rsidR="00C03E06">
          <w:rPr>
            <w:noProof/>
            <w:webHidden/>
          </w:rPr>
          <w:fldChar w:fldCharType="begin"/>
        </w:r>
        <w:r w:rsidR="00C03E06">
          <w:rPr>
            <w:noProof/>
            <w:webHidden/>
          </w:rPr>
          <w:instrText xml:space="preserve"> PAGEREF _Toc142571273 \h </w:instrText>
        </w:r>
        <w:r w:rsidR="00C03E06">
          <w:rPr>
            <w:noProof/>
            <w:webHidden/>
          </w:rPr>
        </w:r>
        <w:r w:rsidR="00C03E06">
          <w:rPr>
            <w:noProof/>
            <w:webHidden/>
          </w:rPr>
          <w:fldChar w:fldCharType="separate"/>
        </w:r>
        <w:r w:rsidR="00C03E06">
          <w:rPr>
            <w:noProof/>
            <w:webHidden/>
          </w:rPr>
          <w:t>16</w:t>
        </w:r>
        <w:r w:rsidR="00C03E06">
          <w:rPr>
            <w:noProof/>
            <w:webHidden/>
          </w:rPr>
          <w:fldChar w:fldCharType="end"/>
        </w:r>
      </w:hyperlink>
    </w:p>
    <w:p w14:paraId="52469946" w14:textId="77777777" w:rsidR="008D42CC" w:rsidRDefault="008D42CC">
      <w:r w:rsidRPr="008D42CC">
        <w:rPr>
          <w:b/>
          <w:bCs/>
          <w:sz w:val="26"/>
          <w:szCs w:val="26"/>
        </w:rPr>
        <w:fldChar w:fldCharType="end"/>
      </w:r>
    </w:p>
    <w:p w14:paraId="7972EBF7" w14:textId="77777777" w:rsidR="008D42CC" w:rsidRPr="00847053" w:rsidRDefault="008D42CC">
      <w:pPr>
        <w:pStyle w:val="a3"/>
        <w:spacing w:after="60"/>
        <w:ind w:firstLine="0"/>
        <w:jc w:val="center"/>
        <w:rPr>
          <w:b/>
          <w:bCs/>
          <w:caps/>
          <w:sz w:val="26"/>
          <w:szCs w:val="26"/>
        </w:rPr>
      </w:pPr>
    </w:p>
    <w:p w14:paraId="48D36541" w14:textId="77777777" w:rsidR="0053148A" w:rsidRPr="00847053" w:rsidRDefault="0053148A">
      <w:pPr>
        <w:pStyle w:val="a3"/>
        <w:spacing w:after="60"/>
        <w:ind w:firstLine="0"/>
        <w:jc w:val="center"/>
        <w:rPr>
          <w:b/>
          <w:bCs/>
          <w:sz w:val="26"/>
          <w:szCs w:val="26"/>
          <w:lang w:val="en-US"/>
        </w:rPr>
      </w:pPr>
    </w:p>
    <w:p w14:paraId="70E058A2" w14:textId="77777777" w:rsidR="00D81883" w:rsidRPr="00847053" w:rsidRDefault="00D81883">
      <w:pPr>
        <w:pStyle w:val="a3"/>
        <w:spacing w:after="60"/>
        <w:ind w:firstLine="0"/>
        <w:jc w:val="center"/>
        <w:rPr>
          <w:b/>
          <w:bCs/>
          <w:sz w:val="26"/>
          <w:szCs w:val="26"/>
        </w:rPr>
      </w:pPr>
    </w:p>
    <w:p w14:paraId="69B53FE0" w14:textId="77777777" w:rsidR="00E56370" w:rsidRPr="00847053" w:rsidRDefault="00E56370">
      <w:pPr>
        <w:pStyle w:val="a3"/>
        <w:spacing w:after="60"/>
        <w:ind w:firstLine="0"/>
        <w:jc w:val="center"/>
        <w:rPr>
          <w:b/>
          <w:bCs/>
          <w:sz w:val="26"/>
          <w:szCs w:val="26"/>
        </w:rPr>
      </w:pPr>
    </w:p>
    <w:p w14:paraId="69606C7C" w14:textId="77777777" w:rsidR="00D81883" w:rsidRPr="00847053" w:rsidRDefault="00D81883" w:rsidP="00D81883">
      <w:pPr>
        <w:pStyle w:val="1"/>
        <w:numPr>
          <w:ilvl w:val="0"/>
          <w:numId w:val="0"/>
        </w:numPr>
        <w:spacing w:before="240" w:after="120"/>
        <w:ind w:left="357"/>
        <w:jc w:val="both"/>
        <w:rPr>
          <w:sz w:val="26"/>
          <w:szCs w:val="26"/>
          <w:lang w:val="ru-RU"/>
        </w:rPr>
      </w:pPr>
    </w:p>
    <w:p w14:paraId="332EB168" w14:textId="77777777" w:rsidR="00336BD1" w:rsidRPr="00847053" w:rsidRDefault="00336BD1" w:rsidP="00D81883">
      <w:pPr>
        <w:spacing w:before="120"/>
        <w:jc w:val="center"/>
        <w:rPr>
          <w:bCs/>
          <w:sz w:val="26"/>
          <w:szCs w:val="26"/>
          <w:lang w:val="ru-RU"/>
        </w:rPr>
      </w:pPr>
    </w:p>
    <w:p w14:paraId="2158ACE3" w14:textId="77777777" w:rsidR="00E56370" w:rsidRPr="00142D19" w:rsidRDefault="00142D19" w:rsidP="00142D19">
      <w:pPr>
        <w:pStyle w:val="aff8"/>
        <w:numPr>
          <w:ilvl w:val="0"/>
          <w:numId w:val="32"/>
        </w:numPr>
        <w:spacing w:before="120"/>
        <w:rPr>
          <w:rFonts w:ascii="Times New Roman" w:hAnsi="Times New Roman"/>
          <w:b/>
          <w:sz w:val="26"/>
          <w:szCs w:val="26"/>
        </w:rPr>
      </w:pPr>
      <w:bookmarkStart w:id="0" w:name="_Toc21362839"/>
      <w:bookmarkStart w:id="1" w:name="_Toc24371595"/>
      <w:bookmarkStart w:id="2" w:name="_Toc142571241"/>
      <w:r w:rsidRPr="00142D19">
        <w:rPr>
          <w:rFonts w:ascii="Times New Roman" w:hAnsi="Times New Roman"/>
          <w:b/>
          <w:sz w:val="26"/>
          <w:szCs w:val="26"/>
        </w:rPr>
        <w:t>НАЗНАЧЕНИЕ</w:t>
      </w:r>
      <w:bookmarkEnd w:id="0"/>
      <w:bookmarkEnd w:id="1"/>
      <w:bookmarkEnd w:id="2"/>
    </w:p>
    <w:p w14:paraId="61ED4C97" w14:textId="77777777" w:rsidR="00134D73" w:rsidRPr="00A23449" w:rsidRDefault="00134D73" w:rsidP="009445B7">
      <w:pPr>
        <w:pStyle w:val="a3"/>
        <w:spacing w:after="120"/>
        <w:ind w:firstLine="567"/>
        <w:rPr>
          <w:sz w:val="26"/>
          <w:szCs w:val="26"/>
        </w:rPr>
      </w:pPr>
      <w:r w:rsidRPr="00142D19">
        <w:rPr>
          <w:sz w:val="26"/>
          <w:szCs w:val="26"/>
        </w:rPr>
        <w:t>Антикоррупционная политика</w:t>
      </w:r>
      <w:r w:rsidR="008236FF" w:rsidRPr="00142D19">
        <w:rPr>
          <w:sz w:val="26"/>
          <w:szCs w:val="26"/>
        </w:rPr>
        <w:t xml:space="preserve"> </w:t>
      </w:r>
      <w:r w:rsidR="00142D19" w:rsidRPr="00CB3133">
        <w:rPr>
          <w:sz w:val="26"/>
          <w:szCs w:val="26"/>
        </w:rPr>
        <w:t xml:space="preserve">ООО «РТК-Сервис» </w:t>
      </w:r>
      <w:r w:rsidR="008236FF" w:rsidRPr="00A23449">
        <w:rPr>
          <w:i/>
          <w:iCs/>
          <w:sz w:val="26"/>
          <w:szCs w:val="26"/>
        </w:rPr>
        <w:t>(</w:t>
      </w:r>
      <w:r w:rsidR="005C2078" w:rsidRPr="00A23449">
        <w:rPr>
          <w:iCs/>
          <w:sz w:val="26"/>
          <w:szCs w:val="26"/>
        </w:rPr>
        <w:t xml:space="preserve">далее – </w:t>
      </w:r>
      <w:r w:rsidRPr="00A23449">
        <w:rPr>
          <w:iCs/>
          <w:sz w:val="26"/>
          <w:szCs w:val="26"/>
        </w:rPr>
        <w:t>Политика</w:t>
      </w:r>
      <w:r w:rsidR="008236FF" w:rsidRPr="00A23449">
        <w:rPr>
          <w:iCs/>
          <w:sz w:val="26"/>
          <w:szCs w:val="26"/>
        </w:rPr>
        <w:t>)</w:t>
      </w:r>
      <w:r w:rsidR="00E56370" w:rsidRPr="00A23449">
        <w:rPr>
          <w:sz w:val="26"/>
          <w:szCs w:val="26"/>
        </w:rPr>
        <w:t xml:space="preserve"> </w:t>
      </w:r>
      <w:r w:rsidRPr="00A23449">
        <w:rPr>
          <w:sz w:val="26"/>
          <w:szCs w:val="26"/>
        </w:rPr>
        <w:t xml:space="preserve">устанавливает базовые принципы и требования по соблюдению </w:t>
      </w:r>
      <w:r w:rsidR="00C6247E" w:rsidRPr="00A23449">
        <w:rPr>
          <w:sz w:val="26"/>
          <w:szCs w:val="26"/>
        </w:rPr>
        <w:t>ООО «РТК-Сервис»</w:t>
      </w:r>
      <w:r w:rsidR="00E47ABD" w:rsidRPr="00A23449">
        <w:rPr>
          <w:sz w:val="26"/>
          <w:szCs w:val="26"/>
        </w:rPr>
        <w:t xml:space="preserve"> (далее – «Компания»)</w:t>
      </w:r>
      <w:r w:rsidRPr="00A23449">
        <w:rPr>
          <w:sz w:val="26"/>
          <w:szCs w:val="26"/>
        </w:rPr>
        <w:t xml:space="preserve">, </w:t>
      </w:r>
      <w:r w:rsidR="00AF49AA" w:rsidRPr="00A23449">
        <w:rPr>
          <w:sz w:val="26"/>
          <w:szCs w:val="26"/>
        </w:rPr>
        <w:t>положений Антикоррупционного законодательства Сотрудниками, Ревизионной комиссией, Деловыми партнерами и иными лицами</w:t>
      </w:r>
      <w:r w:rsidRPr="00A23449">
        <w:rPr>
          <w:sz w:val="26"/>
          <w:szCs w:val="26"/>
        </w:rPr>
        <w:t>.</w:t>
      </w:r>
    </w:p>
    <w:p w14:paraId="67A02BAC" w14:textId="77777777" w:rsidR="00AF49AA" w:rsidRPr="00A23449" w:rsidRDefault="00AF49AA" w:rsidP="00AF49AA">
      <w:pPr>
        <w:pStyle w:val="a3"/>
        <w:spacing w:after="120"/>
        <w:ind w:firstLine="567"/>
        <w:rPr>
          <w:iCs/>
          <w:sz w:val="26"/>
          <w:szCs w:val="26"/>
        </w:rPr>
      </w:pPr>
      <w:r w:rsidRPr="00A23449">
        <w:rPr>
          <w:iCs/>
          <w:sz w:val="26"/>
          <w:szCs w:val="26"/>
        </w:rPr>
        <w:t xml:space="preserve">Настоящая Политика соответствует целям </w:t>
      </w:r>
      <w:r w:rsidR="00057A04" w:rsidRPr="00A23449">
        <w:rPr>
          <w:iCs/>
          <w:sz w:val="26"/>
          <w:szCs w:val="26"/>
        </w:rPr>
        <w:t>Компании</w:t>
      </w:r>
      <w:r w:rsidRPr="00A23449">
        <w:rPr>
          <w:iCs/>
          <w:sz w:val="26"/>
          <w:szCs w:val="26"/>
        </w:rPr>
        <w:t xml:space="preserve"> и является основой постановки, пересмотра и достижения целей по Противодействию коррупции в направлении:</w:t>
      </w:r>
    </w:p>
    <w:p w14:paraId="06B85821" w14:textId="77777777" w:rsidR="00AF49AA" w:rsidRPr="00A23449" w:rsidRDefault="00AF49AA" w:rsidP="00AF49AA">
      <w:pPr>
        <w:pStyle w:val="a3"/>
        <w:numPr>
          <w:ilvl w:val="0"/>
          <w:numId w:val="21"/>
        </w:numPr>
        <w:spacing w:after="120"/>
        <w:ind w:left="0" w:firstLine="709"/>
        <w:rPr>
          <w:iCs/>
          <w:sz w:val="26"/>
          <w:szCs w:val="26"/>
        </w:rPr>
      </w:pPr>
      <w:r w:rsidRPr="00A23449">
        <w:rPr>
          <w:sz w:val="26"/>
          <w:szCs w:val="26"/>
          <w:lang w:eastAsia="ru-RU"/>
        </w:rPr>
        <w:t>минимизации (устранении) Коррупционных рисков вовлечения Компании, ее Сотрудников независимо от занимаемой должности в коррупционную деятельность</w:t>
      </w:r>
      <w:r w:rsidRPr="00A23449">
        <w:rPr>
          <w:iCs/>
          <w:sz w:val="26"/>
          <w:szCs w:val="26"/>
        </w:rPr>
        <w:t>;</w:t>
      </w:r>
    </w:p>
    <w:p w14:paraId="69199A04" w14:textId="77777777" w:rsidR="00AF49AA" w:rsidRPr="00A23449" w:rsidRDefault="00AF49AA" w:rsidP="00AF49AA">
      <w:pPr>
        <w:pStyle w:val="Default"/>
        <w:numPr>
          <w:ilvl w:val="0"/>
          <w:numId w:val="21"/>
        </w:numPr>
        <w:suppressAutoHyphens/>
        <w:autoSpaceDN/>
        <w:adjustRightInd/>
        <w:ind w:left="0" w:firstLine="709"/>
        <w:jc w:val="both"/>
        <w:rPr>
          <w:rFonts w:ascii="Times New Roman" w:hAnsi="Times New Roman" w:cs="Times New Roman"/>
          <w:color w:val="auto"/>
          <w:sz w:val="26"/>
          <w:szCs w:val="26"/>
        </w:rPr>
      </w:pPr>
      <w:r w:rsidRPr="00A23449">
        <w:rPr>
          <w:rFonts w:ascii="Times New Roman" w:hAnsi="Times New Roman" w:cs="Times New Roman"/>
          <w:color w:val="auto"/>
          <w:sz w:val="26"/>
          <w:szCs w:val="26"/>
        </w:rPr>
        <w:lastRenderedPageBreak/>
        <w:t>формированию у Деловых партнеров</w:t>
      </w:r>
      <w:r w:rsidRPr="00A23449">
        <w:rPr>
          <w:rFonts w:ascii="Times New Roman" w:hAnsi="Times New Roman" w:cs="Times New Roman"/>
          <w:b/>
          <w:color w:val="auto"/>
          <w:sz w:val="26"/>
          <w:szCs w:val="26"/>
        </w:rPr>
        <w:t>,</w:t>
      </w:r>
      <w:r w:rsidRPr="00A23449">
        <w:rPr>
          <w:rFonts w:ascii="Times New Roman" w:hAnsi="Times New Roman" w:cs="Times New Roman"/>
          <w:color w:val="auto"/>
          <w:sz w:val="26"/>
          <w:szCs w:val="26"/>
        </w:rPr>
        <w:t xml:space="preserve"> Сотрудников и иных лиц единообразного понимания Политики о неприятии Коррупции в любых формах и проявлениях; </w:t>
      </w:r>
    </w:p>
    <w:p w14:paraId="163675DB" w14:textId="77777777" w:rsidR="00AF49AA" w:rsidRPr="00A23449" w:rsidRDefault="00AF49AA" w:rsidP="00AF49AA">
      <w:pPr>
        <w:pStyle w:val="a3"/>
        <w:numPr>
          <w:ilvl w:val="0"/>
          <w:numId w:val="21"/>
        </w:numPr>
        <w:spacing w:after="0"/>
        <w:ind w:left="0" w:firstLine="709"/>
        <w:rPr>
          <w:iCs/>
          <w:sz w:val="26"/>
          <w:szCs w:val="26"/>
        </w:rPr>
      </w:pPr>
      <w:r w:rsidRPr="00A23449">
        <w:rPr>
          <w:sz w:val="26"/>
          <w:szCs w:val="26"/>
          <w:lang w:eastAsia="ru-RU"/>
        </w:rPr>
        <w:t xml:space="preserve">обобщению и разъяснению основных требований Антикоррупционного законодательства, которые применяются к </w:t>
      </w:r>
      <w:r w:rsidR="00057A04" w:rsidRPr="00A23449">
        <w:rPr>
          <w:sz w:val="26"/>
          <w:szCs w:val="26"/>
          <w:lang w:eastAsia="ru-RU"/>
        </w:rPr>
        <w:t>Компании</w:t>
      </w:r>
      <w:r w:rsidRPr="00A23449">
        <w:rPr>
          <w:sz w:val="26"/>
          <w:szCs w:val="26"/>
          <w:lang w:eastAsia="ru-RU"/>
        </w:rPr>
        <w:t xml:space="preserve"> и Сотрудникам;</w:t>
      </w:r>
    </w:p>
    <w:p w14:paraId="42540356" w14:textId="77777777" w:rsidR="00AF49AA" w:rsidRPr="00A23449" w:rsidRDefault="00AF49AA" w:rsidP="00AF49AA">
      <w:pPr>
        <w:pStyle w:val="Default"/>
        <w:numPr>
          <w:ilvl w:val="0"/>
          <w:numId w:val="21"/>
        </w:numPr>
        <w:suppressAutoHyphens/>
        <w:autoSpaceDN/>
        <w:adjustRightInd/>
        <w:ind w:left="0" w:firstLine="709"/>
        <w:jc w:val="both"/>
        <w:rPr>
          <w:rFonts w:ascii="Times New Roman" w:hAnsi="Times New Roman" w:cs="Times New Roman"/>
          <w:color w:val="auto"/>
          <w:sz w:val="26"/>
          <w:szCs w:val="26"/>
        </w:rPr>
      </w:pPr>
      <w:r w:rsidRPr="00A23449">
        <w:rPr>
          <w:rFonts w:ascii="Times New Roman" w:hAnsi="Times New Roman" w:cs="Times New Roman"/>
          <w:color w:val="auto"/>
          <w:sz w:val="26"/>
          <w:szCs w:val="26"/>
        </w:rPr>
        <w:t xml:space="preserve">установлению обязанности Сотрудников знать и соблюдать принципы и требования настоящей Политики, норм и требований Антикоррупционного законодательства, а также разумные процедуры по Предупреждению коррупции. </w:t>
      </w:r>
    </w:p>
    <w:p w14:paraId="2C10DD99" w14:textId="77777777" w:rsidR="00AF49AA" w:rsidRPr="00A23449" w:rsidRDefault="00AF49AA" w:rsidP="00847053">
      <w:pPr>
        <w:pStyle w:val="Default"/>
        <w:spacing w:before="120"/>
        <w:ind w:firstLine="567"/>
        <w:jc w:val="both"/>
        <w:rPr>
          <w:rFonts w:ascii="Times New Roman" w:hAnsi="Times New Roman" w:cs="Times New Roman"/>
          <w:sz w:val="26"/>
          <w:szCs w:val="26"/>
        </w:rPr>
      </w:pPr>
      <w:r w:rsidRPr="00A23449">
        <w:rPr>
          <w:rFonts w:ascii="Times New Roman" w:hAnsi="Times New Roman" w:cs="Times New Roman"/>
          <w:sz w:val="26"/>
          <w:szCs w:val="26"/>
        </w:rPr>
        <w:t>Политика разработана в соответствии с действующим законодательством Российской Федерации, Уставом</w:t>
      </w:r>
      <w:r w:rsidR="00623332" w:rsidRPr="00A23449">
        <w:rPr>
          <w:rFonts w:ascii="Times New Roman" w:hAnsi="Times New Roman" w:cs="Times New Roman"/>
          <w:sz w:val="26"/>
          <w:szCs w:val="26"/>
        </w:rPr>
        <w:t xml:space="preserve"> ООО «РТК-Сервис»</w:t>
      </w:r>
      <w:r w:rsidRPr="00A23449">
        <w:rPr>
          <w:rFonts w:ascii="Times New Roman" w:hAnsi="Times New Roman" w:cs="Times New Roman"/>
          <w:sz w:val="26"/>
          <w:szCs w:val="26"/>
        </w:rPr>
        <w:t xml:space="preserve"> и другими внутренними нормативными документами Компании (далее – ВНД) с учетом требований общепризнанных принципов и норм международного права, международных договоров и антикоррупционных законодательных актов.</w:t>
      </w:r>
    </w:p>
    <w:p w14:paraId="1E120AE1" w14:textId="77777777" w:rsidR="009445B7" w:rsidRPr="00A23449" w:rsidRDefault="009445B7" w:rsidP="009445B7">
      <w:pPr>
        <w:pStyle w:val="Default"/>
        <w:spacing w:after="13"/>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Все </w:t>
      </w:r>
      <w:r w:rsidR="004E2600" w:rsidRPr="00A23449">
        <w:rPr>
          <w:rFonts w:ascii="Times New Roman" w:hAnsi="Times New Roman" w:cs="Times New Roman"/>
          <w:sz w:val="26"/>
          <w:szCs w:val="26"/>
        </w:rPr>
        <w:t>С</w:t>
      </w:r>
      <w:r w:rsidR="0009662C" w:rsidRPr="00A23449">
        <w:rPr>
          <w:rFonts w:ascii="Times New Roman" w:hAnsi="Times New Roman" w:cs="Times New Roman"/>
          <w:sz w:val="26"/>
          <w:szCs w:val="26"/>
        </w:rPr>
        <w:t>отрудники</w:t>
      </w:r>
      <w:r w:rsidRPr="00A23449">
        <w:rPr>
          <w:rFonts w:ascii="Times New Roman" w:hAnsi="Times New Roman" w:cs="Times New Roman"/>
          <w:sz w:val="26"/>
          <w:szCs w:val="26"/>
        </w:rPr>
        <w:t xml:space="preserve"> должны руководствоваться настоящей Политикой и неукоснительно соблюдать ее принципы и требования. </w:t>
      </w:r>
    </w:p>
    <w:p w14:paraId="35381A7A" w14:textId="77777777" w:rsidR="00AF49AA" w:rsidRPr="00A23449" w:rsidRDefault="00AF49AA" w:rsidP="00AF49AA">
      <w:pPr>
        <w:pStyle w:val="Default"/>
        <w:ind w:firstLine="567"/>
        <w:jc w:val="both"/>
        <w:rPr>
          <w:rFonts w:ascii="Times New Roman" w:hAnsi="Times New Roman" w:cs="Times New Roman"/>
          <w:sz w:val="26"/>
          <w:szCs w:val="26"/>
        </w:rPr>
      </w:pPr>
      <w:r w:rsidRPr="00A23449">
        <w:rPr>
          <w:rFonts w:ascii="Times New Roman" w:hAnsi="Times New Roman" w:cs="Times New Roman"/>
          <w:color w:val="auto"/>
          <w:sz w:val="26"/>
          <w:szCs w:val="26"/>
        </w:rPr>
        <w:t xml:space="preserve">Принципы и требования </w:t>
      </w:r>
      <w:r w:rsidR="0072379F" w:rsidRPr="00A23449">
        <w:rPr>
          <w:rFonts w:ascii="Times New Roman" w:hAnsi="Times New Roman" w:cs="Times New Roman"/>
          <w:color w:val="auto"/>
          <w:sz w:val="26"/>
          <w:szCs w:val="26"/>
        </w:rPr>
        <w:t xml:space="preserve">настоящей Политики </w:t>
      </w:r>
      <w:r w:rsidRPr="00A23449">
        <w:rPr>
          <w:rFonts w:ascii="Times New Roman" w:hAnsi="Times New Roman" w:cs="Times New Roman"/>
          <w:color w:val="auto"/>
          <w:sz w:val="26"/>
          <w:szCs w:val="26"/>
        </w:rPr>
        <w:t xml:space="preserve">распространяются на Деловых партнеров и Сотрудников, а также на иных лиц в тех случаях, когда соответствующие обязанности закреплены в договорах с ними, в их внутренних документах либо прямо вытекают из действующих </w:t>
      </w:r>
      <w:r w:rsidRPr="00A23449">
        <w:rPr>
          <w:rFonts w:ascii="Times New Roman" w:hAnsi="Times New Roman" w:cs="Times New Roman"/>
          <w:sz w:val="26"/>
          <w:szCs w:val="26"/>
        </w:rPr>
        <w:t>законодательных актов.</w:t>
      </w:r>
    </w:p>
    <w:p w14:paraId="445C91C3" w14:textId="77777777" w:rsidR="00AF49AA" w:rsidRPr="00A23449" w:rsidRDefault="00AF49AA" w:rsidP="00AF49AA">
      <w:pPr>
        <w:pStyle w:val="af9"/>
        <w:ind w:firstLine="709"/>
        <w:rPr>
          <w:rFonts w:cs="Times New Roman"/>
          <w:sz w:val="26"/>
          <w:szCs w:val="26"/>
          <w:lang w:val="ru-RU" w:eastAsia="ru-RU"/>
        </w:rPr>
      </w:pPr>
      <w:r w:rsidRPr="00A23449">
        <w:rPr>
          <w:rFonts w:cs="Times New Roman"/>
          <w:sz w:val="26"/>
          <w:szCs w:val="26"/>
          <w:lang w:val="ru-RU" w:eastAsia="ru-RU"/>
        </w:rPr>
        <w:t>Данная Политика вводится в действие с даты ее утверждения.</w:t>
      </w:r>
    </w:p>
    <w:p w14:paraId="2E50BEB5" w14:textId="77777777" w:rsidR="00AF49AA" w:rsidRPr="00A23449" w:rsidRDefault="00AF49AA" w:rsidP="00AF49AA">
      <w:pPr>
        <w:pStyle w:val="af9"/>
        <w:ind w:firstLine="709"/>
        <w:rPr>
          <w:rFonts w:cs="Times New Roman"/>
          <w:sz w:val="26"/>
          <w:szCs w:val="26"/>
          <w:lang w:val="ru-RU" w:eastAsia="ru-RU"/>
        </w:rPr>
      </w:pPr>
    </w:p>
    <w:p w14:paraId="6AB0E990" w14:textId="77777777" w:rsidR="00AF49AA" w:rsidRPr="00A23449" w:rsidRDefault="00AF49AA" w:rsidP="00623332">
      <w:pPr>
        <w:pStyle w:val="1"/>
        <w:numPr>
          <w:ilvl w:val="0"/>
          <w:numId w:val="32"/>
        </w:numPr>
        <w:spacing w:before="240" w:after="120"/>
        <w:jc w:val="both"/>
        <w:rPr>
          <w:sz w:val="26"/>
          <w:szCs w:val="26"/>
        </w:rPr>
      </w:pPr>
      <w:bookmarkStart w:id="3" w:name="_Toc491789837"/>
      <w:bookmarkStart w:id="4" w:name="_Toc21362840"/>
      <w:bookmarkStart w:id="5" w:name="_Toc24371596"/>
      <w:bookmarkStart w:id="6" w:name="_Toc142571242"/>
      <w:r w:rsidRPr="00A23449">
        <w:rPr>
          <w:sz w:val="26"/>
          <w:szCs w:val="26"/>
        </w:rPr>
        <w:t>Общие положения</w:t>
      </w:r>
      <w:bookmarkEnd w:id="3"/>
      <w:bookmarkEnd w:id="4"/>
      <w:bookmarkEnd w:id="5"/>
      <w:bookmarkEnd w:id="6"/>
    </w:p>
    <w:p w14:paraId="1FFD21EA" w14:textId="77777777" w:rsidR="00AF49AA" w:rsidRPr="00A23449" w:rsidRDefault="00AF49AA" w:rsidP="00623332">
      <w:pPr>
        <w:pStyle w:val="20"/>
        <w:numPr>
          <w:ilvl w:val="1"/>
          <w:numId w:val="33"/>
        </w:numPr>
        <w:spacing w:before="120" w:after="60"/>
        <w:ind w:left="709" w:hanging="709"/>
        <w:jc w:val="both"/>
        <w:rPr>
          <w:b/>
          <w:i/>
          <w:color w:val="000000"/>
          <w:sz w:val="26"/>
          <w:szCs w:val="26"/>
          <w:lang w:val="ru-RU" w:eastAsia="ru-RU"/>
        </w:rPr>
      </w:pPr>
      <w:bookmarkStart w:id="7" w:name="_Toc115144577"/>
      <w:bookmarkStart w:id="8" w:name="_Toc184628594"/>
      <w:bookmarkStart w:id="9" w:name="_Toc491789838"/>
      <w:bookmarkStart w:id="10" w:name="_Toc21362841"/>
      <w:bookmarkStart w:id="11" w:name="_Toc24371597"/>
      <w:bookmarkStart w:id="12" w:name="_Toc142571243"/>
      <w:r w:rsidRPr="00A23449">
        <w:rPr>
          <w:b/>
          <w:i/>
          <w:color w:val="000000"/>
          <w:sz w:val="26"/>
          <w:szCs w:val="26"/>
          <w:lang w:val="ru-RU" w:eastAsia="ru-RU"/>
        </w:rPr>
        <w:t>Область применения</w:t>
      </w:r>
      <w:bookmarkEnd w:id="7"/>
      <w:bookmarkEnd w:id="8"/>
      <w:bookmarkEnd w:id="9"/>
      <w:bookmarkEnd w:id="10"/>
      <w:bookmarkEnd w:id="11"/>
      <w:bookmarkEnd w:id="12"/>
    </w:p>
    <w:p w14:paraId="4D0AD75D" w14:textId="77777777" w:rsidR="00AF49AA" w:rsidRPr="00A23449" w:rsidRDefault="00AF49AA" w:rsidP="00C53AE0">
      <w:pPr>
        <w:pStyle w:val="af9"/>
        <w:ind w:firstLine="709"/>
        <w:jc w:val="both"/>
        <w:rPr>
          <w:rFonts w:cs="Times New Roman"/>
          <w:color w:val="000000"/>
          <w:sz w:val="26"/>
          <w:szCs w:val="26"/>
          <w:lang w:val="ru-RU" w:eastAsia="ru-RU"/>
        </w:rPr>
      </w:pPr>
      <w:r w:rsidRPr="00A23449">
        <w:rPr>
          <w:rFonts w:cs="Times New Roman"/>
          <w:color w:val="000000"/>
          <w:sz w:val="26"/>
          <w:szCs w:val="26"/>
          <w:lang w:val="ru-RU" w:eastAsia="ru-RU"/>
        </w:rPr>
        <w:t>Требования данной Политики распространяются на всех Сотрудников.</w:t>
      </w:r>
    </w:p>
    <w:p w14:paraId="33F4DDF5" w14:textId="77777777" w:rsidR="00AF49AA" w:rsidRPr="00A23449" w:rsidRDefault="00AF49AA" w:rsidP="00623332">
      <w:pPr>
        <w:pStyle w:val="20"/>
        <w:numPr>
          <w:ilvl w:val="1"/>
          <w:numId w:val="33"/>
        </w:numPr>
        <w:spacing w:before="120" w:after="60"/>
        <w:ind w:left="851" w:hanging="851"/>
        <w:jc w:val="both"/>
        <w:rPr>
          <w:b/>
          <w:i/>
          <w:color w:val="000000"/>
          <w:sz w:val="26"/>
          <w:szCs w:val="26"/>
          <w:lang w:val="ru-RU" w:eastAsia="ru-RU"/>
        </w:rPr>
      </w:pPr>
      <w:bookmarkStart w:id="13" w:name="_Toc115144578"/>
      <w:bookmarkStart w:id="14" w:name="_Toc184628595"/>
      <w:bookmarkStart w:id="15" w:name="_Toc491789839"/>
      <w:bookmarkStart w:id="16" w:name="_Toc21362842"/>
      <w:bookmarkStart w:id="17" w:name="_Toc24371598"/>
      <w:bookmarkStart w:id="18" w:name="_Toc142571244"/>
      <w:r w:rsidRPr="00A23449">
        <w:rPr>
          <w:b/>
          <w:i/>
          <w:color w:val="000000"/>
          <w:sz w:val="26"/>
          <w:szCs w:val="26"/>
          <w:lang w:val="ru-RU" w:eastAsia="ru-RU"/>
        </w:rPr>
        <w:t>Нормативные ссылки</w:t>
      </w:r>
      <w:bookmarkEnd w:id="13"/>
      <w:bookmarkEnd w:id="14"/>
      <w:bookmarkEnd w:id="15"/>
      <w:bookmarkEnd w:id="16"/>
      <w:bookmarkEnd w:id="17"/>
      <w:bookmarkEnd w:id="18"/>
    </w:p>
    <w:p w14:paraId="53F3CB4E" w14:textId="77777777" w:rsidR="00AF49AA" w:rsidRPr="00A23449" w:rsidRDefault="00AF49AA" w:rsidP="00C53AE0">
      <w:pPr>
        <w:pStyle w:val="af9"/>
        <w:ind w:firstLine="709"/>
        <w:jc w:val="both"/>
        <w:rPr>
          <w:rFonts w:cs="Times New Roman"/>
          <w:color w:val="000000"/>
          <w:sz w:val="26"/>
          <w:szCs w:val="26"/>
          <w:lang w:val="ru-RU" w:eastAsia="ru-RU"/>
        </w:rPr>
      </w:pPr>
      <w:r w:rsidRPr="00A23449">
        <w:rPr>
          <w:rFonts w:cs="Times New Roman"/>
          <w:color w:val="000000"/>
          <w:sz w:val="26"/>
          <w:szCs w:val="26"/>
          <w:lang w:val="ru-RU" w:eastAsia="ru-RU"/>
        </w:rPr>
        <w:t>В данной Политике использованы ссылки на следующие нормативные документы:</w:t>
      </w:r>
    </w:p>
    <w:p w14:paraId="4ACB5E3B" w14:textId="77777777" w:rsidR="00AF49AA" w:rsidRPr="00A23449" w:rsidRDefault="00AF49AA" w:rsidP="00AF49AA">
      <w:pPr>
        <w:pStyle w:val="a0"/>
        <w:tabs>
          <w:tab w:val="clear" w:pos="851"/>
          <w:tab w:val="num" w:pos="709"/>
        </w:tabs>
        <w:ind w:firstLine="0"/>
        <w:rPr>
          <w:rFonts w:eastAsia="Times New Roman"/>
          <w:color w:val="000000"/>
          <w:szCs w:val="26"/>
          <w:lang w:val="ru-RU" w:eastAsia="ru-RU"/>
        </w:rPr>
      </w:pPr>
      <w:r w:rsidRPr="00A23449">
        <w:rPr>
          <w:rFonts w:eastAsia="Times New Roman"/>
          <w:color w:val="000000"/>
          <w:szCs w:val="26"/>
          <w:lang w:val="ru-RU" w:eastAsia="ru-RU"/>
        </w:rPr>
        <w:t xml:space="preserve">Федеральный закон от 25.12.2008 № 273-ФЗ «О противодействии коррупции»; </w:t>
      </w:r>
    </w:p>
    <w:p w14:paraId="76EAD0AD" w14:textId="77777777" w:rsidR="00AF49AA" w:rsidRPr="00A23449" w:rsidRDefault="00AF49AA" w:rsidP="00AF49AA">
      <w:pPr>
        <w:pStyle w:val="a0"/>
        <w:tabs>
          <w:tab w:val="clear" w:pos="851"/>
          <w:tab w:val="num" w:pos="709"/>
        </w:tabs>
        <w:ind w:firstLine="0"/>
        <w:rPr>
          <w:rFonts w:eastAsia="Times New Roman"/>
          <w:color w:val="000000"/>
          <w:szCs w:val="26"/>
          <w:lang w:val="ru-RU" w:eastAsia="ru-RU"/>
        </w:rPr>
      </w:pPr>
      <w:r w:rsidRPr="00A23449">
        <w:rPr>
          <w:rFonts w:eastAsia="Times New Roman"/>
          <w:color w:val="000000"/>
          <w:szCs w:val="26"/>
          <w:lang w:val="ru-RU" w:eastAsia="ru-RU"/>
        </w:rPr>
        <w:t>Методические рекомендации по разработке и</w:t>
      </w:r>
      <w:r w:rsidR="008D42CC" w:rsidRPr="00A23449">
        <w:rPr>
          <w:rFonts w:eastAsia="Times New Roman"/>
          <w:color w:val="000000"/>
          <w:szCs w:val="26"/>
          <w:lang w:val="ru-RU" w:eastAsia="ru-RU"/>
        </w:rPr>
        <w:t xml:space="preserve"> принятию организациями мер по Предупреждению и П</w:t>
      </w:r>
      <w:r w:rsidRPr="00A23449">
        <w:rPr>
          <w:rFonts w:eastAsia="Times New Roman"/>
          <w:color w:val="000000"/>
          <w:szCs w:val="26"/>
          <w:lang w:val="ru-RU" w:eastAsia="ru-RU"/>
        </w:rPr>
        <w:t>ротиводействию коррупции (изданы Министерством труда и социальной защиты Российской Федерации 08.11.2013);</w:t>
      </w:r>
    </w:p>
    <w:p w14:paraId="2954757C" w14:textId="77777777" w:rsidR="00AF49AA" w:rsidRPr="00A23449" w:rsidRDefault="00AF49AA" w:rsidP="00AF49AA">
      <w:pPr>
        <w:pStyle w:val="a0"/>
        <w:tabs>
          <w:tab w:val="clear" w:pos="851"/>
          <w:tab w:val="num" w:pos="709"/>
        </w:tabs>
        <w:ind w:firstLine="0"/>
        <w:rPr>
          <w:rFonts w:eastAsia="Times New Roman"/>
          <w:color w:val="000000"/>
          <w:szCs w:val="26"/>
          <w:lang w:val="ru-RU" w:eastAsia="ru-RU"/>
        </w:rPr>
      </w:pPr>
      <w:r w:rsidRPr="00A23449">
        <w:rPr>
          <w:rFonts w:eastAsia="Times New Roman"/>
          <w:color w:val="000000"/>
          <w:szCs w:val="26"/>
          <w:lang w:val="ru-RU" w:eastAsia="ru-RU"/>
        </w:rPr>
        <w:t xml:space="preserve">Устав </w:t>
      </w:r>
      <w:r w:rsidR="00623332" w:rsidRPr="00A23449">
        <w:rPr>
          <w:szCs w:val="26"/>
          <w:lang w:val="ru-RU"/>
        </w:rPr>
        <w:t>ООО «РТК-Сервис»</w:t>
      </w:r>
      <w:r w:rsidRPr="00A23449">
        <w:rPr>
          <w:rFonts w:eastAsia="Times New Roman"/>
          <w:color w:val="000000"/>
          <w:szCs w:val="26"/>
          <w:lang w:val="ru-RU" w:eastAsia="ru-RU"/>
        </w:rPr>
        <w:t>;</w:t>
      </w:r>
    </w:p>
    <w:p w14:paraId="282BDA9C" w14:textId="77777777" w:rsidR="00AF49AA" w:rsidRPr="00A23449" w:rsidRDefault="00AF49AA" w:rsidP="00AF49AA">
      <w:pPr>
        <w:pStyle w:val="a0"/>
        <w:tabs>
          <w:tab w:val="clear" w:pos="851"/>
          <w:tab w:val="num" w:pos="709"/>
        </w:tabs>
        <w:ind w:firstLine="0"/>
        <w:rPr>
          <w:rFonts w:eastAsia="Times New Roman"/>
          <w:color w:val="000000"/>
          <w:szCs w:val="26"/>
          <w:lang w:val="ru-RU" w:eastAsia="ru-RU"/>
        </w:rPr>
      </w:pPr>
      <w:r w:rsidRPr="00A23449">
        <w:rPr>
          <w:rFonts w:eastAsia="Times New Roman"/>
          <w:color w:val="000000"/>
          <w:szCs w:val="26"/>
          <w:lang w:eastAsia="ru-RU"/>
        </w:rPr>
        <w:t>Этический кодекс</w:t>
      </w:r>
      <w:r w:rsidR="00623332" w:rsidRPr="00A23449">
        <w:rPr>
          <w:rFonts w:eastAsia="Times New Roman"/>
          <w:color w:val="000000"/>
          <w:szCs w:val="26"/>
          <w:lang w:val="ru-RU" w:eastAsia="ru-RU"/>
        </w:rPr>
        <w:t xml:space="preserve"> ООО «РТК-Сервис»</w:t>
      </w:r>
      <w:r w:rsidR="00912A6D" w:rsidRPr="00A23449">
        <w:rPr>
          <w:rFonts w:eastAsia="Times New Roman"/>
          <w:color w:val="000000"/>
          <w:szCs w:val="26"/>
          <w:lang w:val="ru-RU" w:eastAsia="ru-RU"/>
        </w:rPr>
        <w:t>.</w:t>
      </w:r>
    </w:p>
    <w:p w14:paraId="356E4DDE" w14:textId="77777777" w:rsidR="00AF49AA" w:rsidRPr="00A23449" w:rsidRDefault="00AF49AA" w:rsidP="00912A6D">
      <w:pPr>
        <w:pStyle w:val="a0"/>
        <w:numPr>
          <w:ilvl w:val="0"/>
          <w:numId w:val="0"/>
        </w:numPr>
        <w:ind w:left="851"/>
        <w:rPr>
          <w:rFonts w:eastAsia="Times New Roman"/>
          <w:color w:val="000000"/>
          <w:szCs w:val="26"/>
          <w:lang w:val="ru-RU" w:eastAsia="ru-RU"/>
        </w:rPr>
      </w:pPr>
    </w:p>
    <w:p w14:paraId="63AE0427" w14:textId="77777777" w:rsidR="00912A6D" w:rsidRPr="00A23449" w:rsidRDefault="00912A6D" w:rsidP="00623332">
      <w:pPr>
        <w:pStyle w:val="20"/>
        <w:numPr>
          <w:ilvl w:val="1"/>
          <w:numId w:val="33"/>
        </w:numPr>
        <w:spacing w:before="120" w:after="60"/>
        <w:ind w:left="851" w:hanging="851"/>
        <w:jc w:val="both"/>
        <w:rPr>
          <w:b/>
          <w:i/>
          <w:color w:val="000000"/>
          <w:sz w:val="26"/>
          <w:szCs w:val="26"/>
          <w:lang w:val="ru-RU" w:eastAsia="ru-RU"/>
        </w:rPr>
      </w:pPr>
      <w:bookmarkStart w:id="19" w:name="_Toc115144579"/>
      <w:bookmarkStart w:id="20" w:name="_Toc184628596"/>
      <w:bookmarkStart w:id="21" w:name="_Toc491789840"/>
      <w:bookmarkStart w:id="22" w:name="_Toc21362843"/>
      <w:bookmarkStart w:id="23" w:name="_Toc24371599"/>
      <w:bookmarkStart w:id="24" w:name="_Toc142571245"/>
      <w:r w:rsidRPr="00A23449">
        <w:rPr>
          <w:b/>
          <w:i/>
          <w:color w:val="000000"/>
          <w:sz w:val="26"/>
          <w:szCs w:val="26"/>
          <w:lang w:val="ru-RU" w:eastAsia="ru-RU"/>
        </w:rPr>
        <w:t>Термины, определения и сокращения</w:t>
      </w:r>
      <w:bookmarkEnd w:id="19"/>
      <w:bookmarkEnd w:id="20"/>
      <w:bookmarkEnd w:id="21"/>
      <w:bookmarkEnd w:id="22"/>
      <w:bookmarkEnd w:id="23"/>
      <w:bookmarkEnd w:id="24"/>
    </w:p>
    <w:p w14:paraId="25E24973" w14:textId="77777777" w:rsidR="00912A6D" w:rsidRPr="00A23449" w:rsidRDefault="00912A6D" w:rsidP="00912A6D">
      <w:pPr>
        <w:ind w:firstLine="709"/>
        <w:jc w:val="both"/>
        <w:rPr>
          <w:sz w:val="26"/>
          <w:szCs w:val="26"/>
          <w:lang w:val="ru-RU" w:eastAsia="ru-RU"/>
        </w:rPr>
      </w:pPr>
      <w:r w:rsidRPr="00A23449">
        <w:rPr>
          <w:sz w:val="26"/>
          <w:szCs w:val="26"/>
          <w:lang w:val="ru-RU" w:eastAsia="ru-RU"/>
        </w:rPr>
        <w:t>Для целей Политики в ней используются следующие термины и сокращения:</w:t>
      </w:r>
    </w:p>
    <w:p w14:paraId="75288F39" w14:textId="77777777" w:rsidR="00912A6D" w:rsidRPr="00A23449" w:rsidRDefault="00912A6D" w:rsidP="00912A6D">
      <w:pPr>
        <w:ind w:firstLine="709"/>
        <w:jc w:val="both"/>
        <w:rPr>
          <w:rFonts w:cs="Courier New"/>
          <w:sz w:val="26"/>
          <w:szCs w:val="26"/>
          <w:lang w:val="ru-RU" w:eastAsia="ru-RU"/>
        </w:rPr>
      </w:pPr>
      <w:r w:rsidRPr="00A23449">
        <w:rPr>
          <w:rFonts w:cs="Courier New"/>
          <w:b/>
          <w:sz w:val="26"/>
          <w:szCs w:val="26"/>
          <w:lang w:val="ru-RU" w:eastAsia="ru-RU"/>
        </w:rPr>
        <w:t>Антикоррупционное законодательство</w:t>
      </w:r>
      <w:r w:rsidRPr="00A23449">
        <w:rPr>
          <w:rFonts w:cs="Courier New"/>
          <w:sz w:val="26"/>
          <w:szCs w:val="26"/>
          <w:lang w:val="ru-RU" w:eastAsia="ru-RU"/>
        </w:rPr>
        <w:t xml:space="preserve"> – Федеральный закон от 25.12.2008 № 273-ФЗ «О противодействии коррупции», Уголовный кодекс Российской Федерации, Гражданский кодекс Российской Федерации, Кодекс Российской Федерации об административных правонарушениях, а также иные Федеральные законы и подзаконные нормативные правовые акты Российской Федерации, содержащие нормы, направленные на борьбу с коррупцией с последующими изменениями и (или) дополнениями к ним;</w:t>
      </w:r>
    </w:p>
    <w:p w14:paraId="300B84BB" w14:textId="77777777" w:rsidR="00912A6D" w:rsidRPr="00A23449" w:rsidRDefault="00912A6D" w:rsidP="00912A6D">
      <w:pPr>
        <w:ind w:firstLine="709"/>
        <w:jc w:val="both"/>
        <w:rPr>
          <w:rFonts w:cs="Courier New"/>
          <w:sz w:val="26"/>
          <w:szCs w:val="26"/>
          <w:lang w:val="ru-RU" w:eastAsia="ru-RU"/>
        </w:rPr>
      </w:pPr>
      <w:r w:rsidRPr="00A23449">
        <w:rPr>
          <w:rFonts w:cs="Courier New"/>
          <w:b/>
          <w:sz w:val="26"/>
          <w:szCs w:val="26"/>
          <w:lang w:val="ru-RU" w:eastAsia="ru-RU"/>
        </w:rPr>
        <w:lastRenderedPageBreak/>
        <w:t>Благотворительная деятельность</w:t>
      </w:r>
      <w:r w:rsidRPr="00A23449">
        <w:rPr>
          <w:rFonts w:cs="Courier New"/>
          <w:sz w:val="26"/>
          <w:szCs w:val="26"/>
          <w:lang w:val="ru-RU" w:eastAsia="ru-RU"/>
        </w:rPr>
        <w:t xml:space="preserve"> – добровольная деятельность граждан и юридических лиц по безвозмездной или на льготных условиях передаче гражданам или юридическим лицам имущества, выполнению работ, предоставлению услуг, оказанию иной поддержки. Благотворительностью не является направление денежных и других материальных средств органам государственной власти и органам местного самоуправления, коммерческим организациям, а также поддержка политических партий, движений, групп и кампаний.</w:t>
      </w:r>
    </w:p>
    <w:p w14:paraId="44EFB9B3" w14:textId="77777777" w:rsidR="009176D4" w:rsidRPr="00A23449" w:rsidRDefault="009176D4" w:rsidP="009176D4">
      <w:pPr>
        <w:ind w:firstLine="709"/>
        <w:jc w:val="both"/>
        <w:rPr>
          <w:rFonts w:cs="Courier New"/>
          <w:sz w:val="26"/>
          <w:szCs w:val="26"/>
          <w:lang w:val="ru-RU" w:eastAsia="ru-RU"/>
        </w:rPr>
      </w:pPr>
      <w:r w:rsidRPr="00A23449">
        <w:rPr>
          <w:rFonts w:cs="Courier New"/>
          <w:b/>
          <w:sz w:val="26"/>
          <w:szCs w:val="26"/>
          <w:lang w:val="ru-RU" w:eastAsia="ru-RU"/>
        </w:rPr>
        <w:t>Государственное должностное лицо</w:t>
      </w:r>
      <w:r w:rsidRPr="00A23449">
        <w:rPr>
          <w:rFonts w:cs="Courier New"/>
          <w:sz w:val="26"/>
          <w:szCs w:val="26"/>
          <w:lang w:val="ru-RU" w:eastAsia="ru-RU"/>
        </w:rPr>
        <w:t xml:space="preserve"> – </w:t>
      </w:r>
      <w:r w:rsidRPr="00A23449">
        <w:rPr>
          <w:rFonts w:cs="Courier New"/>
          <w:sz w:val="26"/>
          <w:szCs w:val="26"/>
          <w:lang w:val="ru-RU"/>
        </w:rPr>
        <w:t xml:space="preserve">лицо, постоянно, временно или по </w:t>
      </w:r>
      <w:hyperlink r:id="rId13" w:history="1">
        <w:r w:rsidRPr="00A23449">
          <w:rPr>
            <w:rFonts w:cs="Courier New"/>
            <w:sz w:val="26"/>
            <w:szCs w:val="26"/>
            <w:lang w:val="ru-RU"/>
          </w:rPr>
          <w:t>специальному полномочию</w:t>
        </w:r>
      </w:hyperlink>
      <w:r w:rsidRPr="00A23449">
        <w:rPr>
          <w:rFonts w:cs="Courier New"/>
          <w:sz w:val="26"/>
          <w:szCs w:val="26"/>
          <w:lang w:val="ru-RU"/>
        </w:rPr>
        <w:t xml:space="preserve"> осуществляющее функции </w:t>
      </w:r>
      <w:hyperlink r:id="rId14" w:history="1">
        <w:r w:rsidRPr="00A23449">
          <w:rPr>
            <w:rFonts w:cs="Courier New"/>
            <w:sz w:val="26"/>
            <w:szCs w:val="26"/>
            <w:lang w:val="ru-RU"/>
          </w:rPr>
          <w:t>представителя власти</w:t>
        </w:r>
      </w:hyperlink>
      <w:r w:rsidRPr="00A23449">
        <w:rPr>
          <w:rFonts w:cs="Courier New"/>
          <w:sz w:val="26"/>
          <w:szCs w:val="26"/>
          <w:lang w:val="ru-RU"/>
        </w:rPr>
        <w:t xml:space="preserve"> либо выполняющее </w:t>
      </w:r>
      <w:hyperlink r:id="rId15" w:history="1">
        <w:r w:rsidRPr="00A23449">
          <w:rPr>
            <w:rFonts w:cs="Courier New"/>
            <w:sz w:val="26"/>
            <w:szCs w:val="26"/>
            <w:lang w:val="ru-RU"/>
          </w:rPr>
          <w:t>организационно-распорядительные</w:t>
        </w:r>
      </w:hyperlink>
      <w:r w:rsidRPr="00A23449">
        <w:rPr>
          <w:rFonts w:cs="Courier New"/>
          <w:sz w:val="26"/>
          <w:szCs w:val="26"/>
          <w:lang w:val="ru-RU"/>
        </w:rPr>
        <w:t xml:space="preserve">, </w:t>
      </w:r>
      <w:hyperlink r:id="rId16" w:history="1">
        <w:r w:rsidRPr="00A23449">
          <w:rPr>
            <w:rFonts w:cs="Courier New"/>
            <w:sz w:val="26"/>
            <w:szCs w:val="26"/>
            <w:lang w:val="ru-RU"/>
          </w:rPr>
          <w:t>административно-хозяйственные</w:t>
        </w:r>
      </w:hyperlink>
      <w:r w:rsidRPr="00A23449">
        <w:rPr>
          <w:rFonts w:cs="Courier New"/>
          <w:sz w:val="26"/>
          <w:szCs w:val="26"/>
          <w:lang w:val="ru-RU"/>
        </w:rPr>
        <w:t xml:space="preserve"> 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муниципальных унитарных предприятиях, в хозяйственных обществах, в высшем органе управления которых Российская Федерация, субъект Российской Федерации или муниципальное образование имеет право прямо или косвенно (через подконтрольных им лиц) распоряжаться более чем пятьюдесятью процентами голосов либо в которых Российская Федерация, субъект Российской Федерации или муниципальное образование имеет право назначать (избирать) единоличный исполнительный орган и (или) более пятидесяти процентов состава коллегиального органа управления, в акционерных обществах,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такими акционерными обществами ("золотая акция"), а также в Вооруженных Силах Российской Федерации, других войсках и воинских формированиях Российской Федерации</w:t>
      </w:r>
      <w:r w:rsidRPr="00A23449">
        <w:rPr>
          <w:rFonts w:cs="Courier New"/>
          <w:sz w:val="26"/>
          <w:szCs w:val="26"/>
          <w:lang w:val="ru-RU" w:eastAsia="ru-RU"/>
        </w:rPr>
        <w:t>;</w:t>
      </w:r>
    </w:p>
    <w:p w14:paraId="3BB3D19C" w14:textId="77777777" w:rsidR="00912A6D" w:rsidRPr="00A23449" w:rsidRDefault="00475279" w:rsidP="009176D4">
      <w:pPr>
        <w:autoSpaceDE w:val="0"/>
        <w:autoSpaceDN w:val="0"/>
        <w:adjustRightInd w:val="0"/>
        <w:ind w:firstLine="709"/>
        <w:jc w:val="both"/>
        <w:rPr>
          <w:rFonts w:cs="Courier New"/>
          <w:sz w:val="26"/>
          <w:szCs w:val="26"/>
          <w:lang w:val="ru-RU"/>
        </w:rPr>
      </w:pPr>
      <w:r w:rsidRPr="00A23449">
        <w:rPr>
          <w:rFonts w:cs="Courier New"/>
          <w:b/>
          <w:sz w:val="26"/>
          <w:szCs w:val="26"/>
          <w:lang w:val="ru-RU" w:eastAsia="ru-RU"/>
        </w:rPr>
        <w:t xml:space="preserve">Дача </w:t>
      </w:r>
      <w:r w:rsidR="00912A6D" w:rsidRPr="00A23449">
        <w:rPr>
          <w:rFonts w:cs="Courier New"/>
          <w:b/>
          <w:sz w:val="26"/>
          <w:szCs w:val="26"/>
          <w:lang w:val="ru-RU" w:eastAsia="ru-RU"/>
        </w:rPr>
        <w:t>Взятк</w:t>
      </w:r>
      <w:r w:rsidRPr="00A23449">
        <w:rPr>
          <w:rFonts w:cs="Courier New"/>
          <w:b/>
          <w:sz w:val="26"/>
          <w:szCs w:val="26"/>
          <w:lang w:val="ru-RU" w:eastAsia="ru-RU"/>
        </w:rPr>
        <w:t>и</w:t>
      </w:r>
      <w:r w:rsidR="00912A6D" w:rsidRPr="00A23449">
        <w:rPr>
          <w:rFonts w:cs="Courier New"/>
          <w:sz w:val="26"/>
          <w:szCs w:val="26"/>
          <w:lang w:val="ru-RU" w:eastAsia="ru-RU"/>
        </w:rPr>
        <w:t xml:space="preserve"> – </w:t>
      </w:r>
      <w:r w:rsidRPr="00A23449">
        <w:rPr>
          <w:rFonts w:cs="Courier New"/>
          <w:sz w:val="26"/>
          <w:szCs w:val="26"/>
          <w:lang w:val="ru-RU" w:eastAsia="ru-RU"/>
        </w:rPr>
        <w:t xml:space="preserve">дача взятки Государственному </w:t>
      </w:r>
      <w:hyperlink r:id="rId17" w:history="1">
        <w:r w:rsidRPr="00A23449">
          <w:rPr>
            <w:rFonts w:cs="Courier New"/>
            <w:sz w:val="26"/>
            <w:szCs w:val="26"/>
            <w:lang w:val="ru-RU" w:eastAsia="ru-RU"/>
          </w:rPr>
          <w:t>должностному лицу</w:t>
        </w:r>
      </w:hyperlink>
      <w:r w:rsidRPr="00A23449">
        <w:rPr>
          <w:rFonts w:cs="Courier New"/>
          <w:sz w:val="26"/>
          <w:szCs w:val="26"/>
          <w:lang w:val="ru-RU" w:eastAsia="ru-RU"/>
        </w:rPr>
        <w:t xml:space="preserve">, </w:t>
      </w:r>
      <w:hyperlink r:id="rId18" w:history="1">
        <w:r w:rsidRPr="00A23449">
          <w:rPr>
            <w:rFonts w:cs="Courier New"/>
            <w:sz w:val="26"/>
            <w:szCs w:val="26"/>
            <w:lang w:val="ru-RU" w:eastAsia="ru-RU"/>
          </w:rPr>
          <w:t>Иностранному должностному лицу</w:t>
        </w:r>
      </w:hyperlink>
      <w:r w:rsidRPr="00A23449">
        <w:rPr>
          <w:rFonts w:cs="Courier New"/>
          <w:sz w:val="26"/>
          <w:szCs w:val="26"/>
          <w:lang w:val="ru-RU" w:eastAsia="ru-RU"/>
        </w:rPr>
        <w:t xml:space="preserve"> либо </w:t>
      </w:r>
      <w:hyperlink r:id="rId19" w:history="1">
        <w:r w:rsidRPr="00A23449">
          <w:rPr>
            <w:rFonts w:cs="Courier New"/>
            <w:sz w:val="26"/>
            <w:szCs w:val="26"/>
            <w:lang w:val="ru-RU" w:eastAsia="ru-RU"/>
          </w:rPr>
          <w:t>Должностному лицу публичной международной организации</w:t>
        </w:r>
      </w:hyperlink>
      <w:r w:rsidRPr="00A23449">
        <w:rPr>
          <w:rFonts w:cs="Courier New"/>
          <w:sz w:val="26"/>
          <w:szCs w:val="26"/>
          <w:lang w:val="ru-RU" w:eastAsia="ru-RU"/>
        </w:rPr>
        <w:t xml:space="preserve"> лично или через </w:t>
      </w:r>
      <w:hyperlink r:id="rId20" w:history="1">
        <w:r w:rsidRPr="00A23449">
          <w:rPr>
            <w:rFonts w:cs="Courier New"/>
            <w:sz w:val="26"/>
            <w:szCs w:val="26"/>
            <w:lang w:val="ru-RU" w:eastAsia="ru-RU"/>
          </w:rPr>
          <w:t>посредника</w:t>
        </w:r>
      </w:hyperlink>
      <w:r w:rsidRPr="00A23449">
        <w:rPr>
          <w:rFonts w:cs="Courier New"/>
          <w:sz w:val="26"/>
          <w:szCs w:val="26"/>
          <w:lang w:val="ru-RU" w:eastAsia="ru-RU"/>
        </w:rPr>
        <w:t xml:space="preserve"> (в том числе когда взятка по указанию должностного лица передается иному физическому или юридическому лицу);</w:t>
      </w:r>
    </w:p>
    <w:p w14:paraId="7C7D0F61" w14:textId="77777777" w:rsidR="00475279" w:rsidRPr="00A23449" w:rsidRDefault="00912A6D" w:rsidP="009176D4">
      <w:pPr>
        <w:ind w:firstLine="709"/>
        <w:jc w:val="both"/>
        <w:rPr>
          <w:rFonts w:cs="Courier New"/>
          <w:sz w:val="26"/>
          <w:szCs w:val="26"/>
          <w:lang w:val="ru-RU" w:eastAsia="ru-RU"/>
        </w:rPr>
      </w:pPr>
      <w:r w:rsidRPr="00A23449">
        <w:rPr>
          <w:rFonts w:cs="Courier New"/>
          <w:b/>
          <w:sz w:val="26"/>
          <w:szCs w:val="26"/>
          <w:lang w:val="ru-RU" w:eastAsia="ru-RU"/>
        </w:rPr>
        <w:t xml:space="preserve">Деловой партнер </w:t>
      </w:r>
      <w:r w:rsidRPr="00A23449">
        <w:rPr>
          <w:rFonts w:cs="Courier New"/>
          <w:sz w:val="26"/>
          <w:szCs w:val="26"/>
          <w:lang w:val="ru-RU" w:eastAsia="ru-RU"/>
        </w:rPr>
        <w:t>– физическое или юридическое лицо, с которым Компания заключила или намерена заключить договор или иную сделку, за исключением Клиентов;</w:t>
      </w:r>
    </w:p>
    <w:p w14:paraId="64C407E7" w14:textId="77777777" w:rsidR="00475279" w:rsidRPr="00A23449" w:rsidRDefault="00475279" w:rsidP="00475279">
      <w:pPr>
        <w:autoSpaceDE w:val="0"/>
        <w:autoSpaceDN w:val="0"/>
        <w:adjustRightInd w:val="0"/>
        <w:ind w:firstLine="709"/>
        <w:jc w:val="both"/>
        <w:rPr>
          <w:rFonts w:cs="Courier New"/>
          <w:sz w:val="26"/>
          <w:szCs w:val="26"/>
          <w:lang w:val="ru-RU"/>
        </w:rPr>
      </w:pPr>
      <w:r w:rsidRPr="00A23449">
        <w:rPr>
          <w:rFonts w:cs="Courier New"/>
          <w:b/>
          <w:sz w:val="26"/>
          <w:szCs w:val="26"/>
          <w:lang w:val="ru-RU"/>
        </w:rPr>
        <w:t xml:space="preserve">Должностное лицо публичной международной организации </w:t>
      </w:r>
      <w:r w:rsidRPr="00A23449">
        <w:rPr>
          <w:rFonts w:cs="Courier New"/>
          <w:sz w:val="26"/>
          <w:szCs w:val="26"/>
          <w:lang w:val="ru-RU"/>
        </w:rPr>
        <w:t>- сотрудники организации, являющиеся международными гражданскими служащими, лица, уполномоченные действовать от имени публичной международной организации, члены парламентских собраний международных организаций, участником которых является Российская Федерация, лица, занимающие судебные должности любого международного суда, юрисдикция которого признана Российской Федерацией;</w:t>
      </w:r>
    </w:p>
    <w:p w14:paraId="4F7018EF" w14:textId="77777777" w:rsidR="00475279" w:rsidRPr="00A23449" w:rsidRDefault="00475279" w:rsidP="009176D4">
      <w:pPr>
        <w:autoSpaceDE w:val="0"/>
        <w:autoSpaceDN w:val="0"/>
        <w:adjustRightInd w:val="0"/>
        <w:ind w:firstLine="709"/>
        <w:jc w:val="both"/>
        <w:rPr>
          <w:rFonts w:cs="Courier New"/>
          <w:sz w:val="26"/>
          <w:szCs w:val="26"/>
          <w:lang w:val="ru-RU"/>
        </w:rPr>
      </w:pPr>
      <w:r w:rsidRPr="00A23449">
        <w:rPr>
          <w:rFonts w:cs="Courier New"/>
          <w:b/>
          <w:sz w:val="26"/>
          <w:szCs w:val="26"/>
          <w:lang w:val="ru-RU"/>
        </w:rPr>
        <w:t>Иностранное должностное лицо</w:t>
      </w:r>
      <w:r w:rsidRPr="00A23449">
        <w:rPr>
          <w:sz w:val="26"/>
          <w:szCs w:val="26"/>
          <w:lang w:val="ru-RU"/>
        </w:rPr>
        <w:t xml:space="preserve"> - </w:t>
      </w:r>
      <w:r w:rsidRPr="00A23449">
        <w:rPr>
          <w:rFonts w:cs="Courier New"/>
          <w:sz w:val="26"/>
          <w:szCs w:val="26"/>
          <w:lang w:val="ru-RU"/>
        </w:rPr>
        <w:t>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(например, депутат, министр, мэр);</w:t>
      </w:r>
    </w:p>
    <w:p w14:paraId="1A7977DF" w14:textId="77777777" w:rsidR="00912A6D" w:rsidRPr="00A23449" w:rsidRDefault="00912A6D" w:rsidP="00912A6D">
      <w:pPr>
        <w:ind w:firstLine="709"/>
        <w:jc w:val="both"/>
        <w:rPr>
          <w:rFonts w:cs="Courier New"/>
          <w:sz w:val="26"/>
          <w:szCs w:val="26"/>
          <w:lang w:val="ru-RU" w:eastAsia="ru-RU"/>
        </w:rPr>
      </w:pPr>
      <w:r w:rsidRPr="00A23449">
        <w:rPr>
          <w:rFonts w:cs="Courier New"/>
          <w:b/>
          <w:sz w:val="26"/>
          <w:szCs w:val="26"/>
          <w:lang w:val="ru-RU" w:eastAsia="ru-RU"/>
        </w:rPr>
        <w:lastRenderedPageBreak/>
        <w:t>Клиент</w:t>
      </w:r>
      <w:r w:rsidRPr="00A23449">
        <w:rPr>
          <w:rFonts w:cs="Courier New"/>
          <w:sz w:val="26"/>
          <w:szCs w:val="26"/>
          <w:lang w:val="ru-RU" w:eastAsia="ru-RU"/>
        </w:rPr>
        <w:t xml:space="preserve"> - физическое или юридическое лицо, в том числе операторы связи, заключившее с </w:t>
      </w:r>
      <w:r w:rsidR="00057A04" w:rsidRPr="00A23449">
        <w:rPr>
          <w:rFonts w:cs="Courier New"/>
          <w:sz w:val="26"/>
          <w:szCs w:val="26"/>
          <w:lang w:val="ru-RU" w:eastAsia="ru-RU"/>
        </w:rPr>
        <w:t>Компанией</w:t>
      </w:r>
      <w:r w:rsidRPr="00A23449">
        <w:rPr>
          <w:rFonts w:cs="Courier New"/>
          <w:sz w:val="26"/>
          <w:szCs w:val="26"/>
          <w:lang w:val="ru-RU" w:eastAsia="ru-RU"/>
        </w:rPr>
        <w:t xml:space="preserve"> договор на оказание услуг, пользующееся его услугами без заключения договора или имеющее намерение заключить договор;</w:t>
      </w:r>
    </w:p>
    <w:p w14:paraId="40F860D5" w14:textId="77777777" w:rsidR="009176D4" w:rsidRPr="00A23449" w:rsidRDefault="00912A6D" w:rsidP="00475279">
      <w:pPr>
        <w:ind w:firstLine="709"/>
        <w:jc w:val="both"/>
        <w:rPr>
          <w:sz w:val="26"/>
          <w:szCs w:val="26"/>
          <w:lang w:val="ru-RU"/>
        </w:rPr>
      </w:pPr>
      <w:r w:rsidRPr="00A23449">
        <w:rPr>
          <w:rFonts w:cs="Courier New"/>
          <w:b/>
          <w:sz w:val="26"/>
          <w:szCs w:val="26"/>
          <w:lang w:val="ru-RU" w:eastAsia="ru-RU"/>
        </w:rPr>
        <w:t>Коммерческий подкуп</w:t>
      </w:r>
      <w:r w:rsidRPr="00A23449">
        <w:rPr>
          <w:rFonts w:cs="Courier New"/>
          <w:sz w:val="26"/>
          <w:szCs w:val="26"/>
          <w:lang w:val="ru-RU" w:eastAsia="ru-RU"/>
        </w:rPr>
        <w:t xml:space="preserve"> – </w:t>
      </w:r>
      <w:r w:rsidR="00475279" w:rsidRPr="00A23449">
        <w:rPr>
          <w:sz w:val="26"/>
          <w:szCs w:val="26"/>
          <w:lang w:val="ru-RU"/>
        </w:rPr>
        <w:t xml:space="preserve">незаконная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w:t>
      </w:r>
      <w:hyperlink r:id="rId21" w:history="1">
        <w:r w:rsidR="00475279" w:rsidRPr="00A23449">
          <w:rPr>
            <w:sz w:val="26"/>
            <w:szCs w:val="26"/>
            <w:lang w:val="ru-RU"/>
          </w:rPr>
          <w:t>способствовать</w:t>
        </w:r>
      </w:hyperlink>
      <w:r w:rsidR="00475279" w:rsidRPr="00A23449">
        <w:rPr>
          <w:sz w:val="26"/>
          <w:szCs w:val="26"/>
          <w:lang w:val="ru-RU"/>
        </w:rPr>
        <w:t xml:space="preserve"> указанным действиям (бездействию); </w:t>
      </w:r>
    </w:p>
    <w:p w14:paraId="13A79569" w14:textId="77777777" w:rsidR="009176D4" w:rsidRPr="00A23449" w:rsidRDefault="009176D4" w:rsidP="00623332">
      <w:pPr>
        <w:shd w:val="clear" w:color="auto" w:fill="FFFFFF"/>
        <w:ind w:firstLine="709"/>
        <w:jc w:val="both"/>
        <w:rPr>
          <w:rFonts w:cs="Courier New"/>
          <w:sz w:val="26"/>
          <w:szCs w:val="26"/>
          <w:lang w:val="ru-RU" w:eastAsia="ru-RU"/>
        </w:rPr>
      </w:pPr>
      <w:r w:rsidRPr="00A23449">
        <w:rPr>
          <w:rFonts w:cs="Courier New"/>
          <w:b/>
          <w:sz w:val="26"/>
          <w:szCs w:val="26"/>
          <w:lang w:val="ru-RU" w:eastAsia="ru-RU"/>
        </w:rPr>
        <w:t>Контролируемая организация со стороны Компании</w:t>
      </w:r>
      <w:r w:rsidRPr="00A23449">
        <w:rPr>
          <w:rFonts w:cs="Courier New"/>
          <w:sz w:val="26"/>
          <w:szCs w:val="26"/>
          <w:lang w:val="ru-RU" w:eastAsia="ru-RU"/>
        </w:rPr>
        <w:t xml:space="preserve"> - компания, которая:</w:t>
      </w:r>
      <w:r w:rsidRPr="00A23449">
        <w:rPr>
          <w:rFonts w:cs="Courier New"/>
          <w:sz w:val="26"/>
          <w:szCs w:val="26"/>
          <w:lang w:val="ru-RU" w:eastAsia="ru-RU"/>
        </w:rPr>
        <w:br/>
        <w:t>• контролируется Компани</w:t>
      </w:r>
      <w:r w:rsidR="00623332" w:rsidRPr="00A23449">
        <w:rPr>
          <w:rFonts w:cs="Courier New"/>
          <w:sz w:val="26"/>
          <w:szCs w:val="26"/>
          <w:lang w:val="ru-RU" w:eastAsia="ru-RU"/>
        </w:rPr>
        <w:t>ей</w:t>
      </w:r>
      <w:r w:rsidRPr="00A23449">
        <w:rPr>
          <w:rFonts w:cs="Courier New"/>
          <w:sz w:val="26"/>
          <w:szCs w:val="26"/>
          <w:lang w:val="ru-RU" w:eastAsia="ru-RU"/>
        </w:rPr>
        <w:t xml:space="preserve"> в силу прямого или косвенного владения пакетом свыше 50% голосующих акций, или иным образом имеет возможность определять решения, принимаемые такой компанией;</w:t>
      </w:r>
    </w:p>
    <w:p w14:paraId="1F1BA24E" w14:textId="77777777" w:rsidR="009176D4" w:rsidRPr="00A23449" w:rsidRDefault="009176D4" w:rsidP="00623332">
      <w:pPr>
        <w:pStyle w:val="af9"/>
        <w:shd w:val="clear" w:color="auto" w:fill="FFFFFF"/>
        <w:ind w:firstLine="709"/>
        <w:jc w:val="both"/>
        <w:rPr>
          <w:rFonts w:cs="Times New Roman"/>
          <w:color w:val="000000"/>
          <w:sz w:val="26"/>
          <w:szCs w:val="26"/>
          <w:lang w:val="ru-RU" w:eastAsia="ru-RU"/>
        </w:rPr>
      </w:pPr>
      <w:r w:rsidRPr="00A23449">
        <w:rPr>
          <w:sz w:val="26"/>
          <w:szCs w:val="26"/>
          <w:lang w:val="ru-RU" w:eastAsia="ru-RU"/>
        </w:rPr>
        <w:t xml:space="preserve"> или</w:t>
      </w:r>
      <w:r w:rsidRPr="00A23449">
        <w:rPr>
          <w:sz w:val="26"/>
          <w:szCs w:val="26"/>
          <w:lang w:val="ru-RU" w:eastAsia="ru-RU"/>
        </w:rPr>
        <w:br/>
        <w:t xml:space="preserve">• Компания напрямую или через дочернюю компанию оказывает существенное влияние на деятельность такой компании; </w:t>
      </w:r>
    </w:p>
    <w:p w14:paraId="022E56EB" w14:textId="77777777" w:rsidR="009176D4" w:rsidRPr="00A23449" w:rsidRDefault="009176D4" w:rsidP="009176D4">
      <w:pPr>
        <w:ind w:firstLine="709"/>
        <w:jc w:val="both"/>
        <w:rPr>
          <w:rFonts w:cs="Courier New"/>
          <w:sz w:val="26"/>
          <w:szCs w:val="26"/>
          <w:lang w:val="ru-RU" w:eastAsia="ru-RU"/>
        </w:rPr>
      </w:pPr>
      <w:r w:rsidRPr="00A23449">
        <w:rPr>
          <w:rFonts w:cs="Courier New"/>
          <w:b/>
          <w:sz w:val="26"/>
          <w:szCs w:val="26"/>
          <w:lang w:val="ru-RU" w:eastAsia="ru-RU"/>
        </w:rPr>
        <w:t xml:space="preserve">Конфликт интересов </w:t>
      </w:r>
      <w:r w:rsidRPr="00A23449">
        <w:rPr>
          <w:rFonts w:cs="Courier New"/>
          <w:sz w:val="26"/>
          <w:szCs w:val="26"/>
          <w:lang w:val="ru-RU" w:eastAsia="ru-RU"/>
        </w:rPr>
        <w:t xml:space="preserve">- </w:t>
      </w:r>
      <w:r w:rsidRPr="00A23449">
        <w:rPr>
          <w:sz w:val="26"/>
          <w:szCs w:val="26"/>
          <w:lang w:val="ru-RU" w:eastAsia="ru-RU"/>
        </w:rPr>
        <w:t>ситуация, при которой Личная заинтересованность (прямая или косвенная) одного или нескольких Работников и (или) Связанных с ними лиц,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46C91AE9" w14:textId="77777777" w:rsidR="00912A6D" w:rsidRPr="00A23449" w:rsidRDefault="00912A6D" w:rsidP="00475279">
      <w:pPr>
        <w:ind w:firstLine="709"/>
        <w:jc w:val="both"/>
        <w:rPr>
          <w:rFonts w:cs="Courier New"/>
          <w:sz w:val="26"/>
          <w:szCs w:val="26"/>
          <w:lang w:val="ru-RU" w:eastAsia="ru-RU"/>
        </w:rPr>
      </w:pPr>
      <w:r w:rsidRPr="00A23449">
        <w:rPr>
          <w:rFonts w:cs="Courier New"/>
          <w:b/>
          <w:sz w:val="26"/>
          <w:szCs w:val="26"/>
          <w:lang w:val="ru-RU" w:eastAsia="ru-RU"/>
        </w:rPr>
        <w:t>Коррупционные риски</w:t>
      </w:r>
      <w:r w:rsidRPr="00A23449">
        <w:rPr>
          <w:rFonts w:cs="Courier New"/>
          <w:sz w:val="26"/>
          <w:szCs w:val="26"/>
          <w:lang w:val="ru-RU" w:eastAsia="ru-RU"/>
        </w:rPr>
        <w:t xml:space="preserve"> - риски применения юридических санкций или санкций регулирующих органов, существенного финансового убытка или потери репутации </w:t>
      </w:r>
      <w:r w:rsidR="00057A04" w:rsidRPr="00A23449">
        <w:rPr>
          <w:rFonts w:cs="Courier New"/>
          <w:sz w:val="26"/>
          <w:szCs w:val="26"/>
          <w:lang w:val="ru-RU" w:eastAsia="ru-RU"/>
        </w:rPr>
        <w:t>Компании</w:t>
      </w:r>
      <w:r w:rsidRPr="00A23449">
        <w:rPr>
          <w:rFonts w:cs="Courier New"/>
          <w:sz w:val="26"/>
          <w:szCs w:val="26"/>
          <w:lang w:val="ru-RU" w:eastAsia="ru-RU"/>
        </w:rPr>
        <w:t xml:space="preserve"> в результате несоблюдения им требований, положений, норм и станд</w:t>
      </w:r>
      <w:r w:rsidR="00DA2737" w:rsidRPr="00A23449">
        <w:rPr>
          <w:rFonts w:cs="Courier New"/>
          <w:sz w:val="26"/>
          <w:szCs w:val="26"/>
          <w:lang w:val="ru-RU" w:eastAsia="ru-RU"/>
        </w:rPr>
        <w:t xml:space="preserve">артов российского и зарубежного </w:t>
      </w:r>
      <w:r w:rsidRPr="00A23449">
        <w:rPr>
          <w:rFonts w:cs="Courier New"/>
          <w:sz w:val="26"/>
          <w:szCs w:val="26"/>
          <w:lang w:val="ru-RU" w:eastAsia="ru-RU"/>
        </w:rPr>
        <w:t>антикоррупционного законодательства и внутренних нормативных документов, касающихся сферы деятельности Компании;</w:t>
      </w:r>
    </w:p>
    <w:p w14:paraId="2C1A3690" w14:textId="77777777" w:rsidR="00912A6D" w:rsidRPr="00A23449" w:rsidRDefault="00912A6D" w:rsidP="00912A6D">
      <w:pPr>
        <w:ind w:firstLine="709"/>
        <w:jc w:val="both"/>
        <w:rPr>
          <w:rFonts w:cs="Courier New"/>
          <w:sz w:val="26"/>
          <w:szCs w:val="26"/>
          <w:lang w:val="ru-RU" w:eastAsia="ru-RU"/>
        </w:rPr>
      </w:pPr>
      <w:r w:rsidRPr="00A23449">
        <w:rPr>
          <w:rFonts w:cs="Courier New"/>
          <w:b/>
          <w:sz w:val="26"/>
          <w:szCs w:val="26"/>
          <w:lang w:val="ru-RU" w:eastAsia="ru-RU"/>
        </w:rPr>
        <w:t>Коррупция</w:t>
      </w:r>
      <w:r w:rsidRPr="00A23449">
        <w:rPr>
          <w:rFonts w:cs="Courier New"/>
          <w:sz w:val="26"/>
          <w:szCs w:val="26"/>
          <w:lang w:val="ru-RU"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 в интересах юридического лица;  </w:t>
      </w:r>
    </w:p>
    <w:p w14:paraId="04ABFB99" w14:textId="77777777" w:rsidR="00912A6D" w:rsidRPr="00A23449" w:rsidRDefault="00912A6D" w:rsidP="00912A6D">
      <w:pPr>
        <w:ind w:firstLine="709"/>
        <w:jc w:val="both"/>
        <w:rPr>
          <w:rFonts w:cs="Courier New"/>
          <w:sz w:val="26"/>
          <w:szCs w:val="26"/>
          <w:lang w:val="ru-RU" w:eastAsia="ru-RU"/>
        </w:rPr>
      </w:pPr>
      <w:r w:rsidRPr="00A23449">
        <w:rPr>
          <w:rFonts w:cs="Courier New"/>
          <w:b/>
          <w:sz w:val="26"/>
          <w:szCs w:val="26"/>
          <w:lang w:val="ru-RU" w:eastAsia="ru-RU"/>
        </w:rPr>
        <w:t>Личная заинтересованность</w:t>
      </w:r>
      <w:r w:rsidRPr="00A23449">
        <w:rPr>
          <w:rFonts w:cs="Courier New"/>
          <w:sz w:val="26"/>
          <w:szCs w:val="26"/>
          <w:lang w:val="ru-RU" w:eastAsia="ru-RU"/>
        </w:rPr>
        <w:t xml:space="preserve"> – возможность получения Сотрудником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для себя и (или) для Связанных лиц;</w:t>
      </w:r>
    </w:p>
    <w:p w14:paraId="54DFC26B" w14:textId="77777777" w:rsidR="00912A6D" w:rsidRPr="00A23449" w:rsidRDefault="00912A6D" w:rsidP="00912A6D">
      <w:pPr>
        <w:ind w:firstLine="709"/>
        <w:jc w:val="both"/>
        <w:rPr>
          <w:rFonts w:cs="Courier New"/>
          <w:b/>
          <w:sz w:val="26"/>
          <w:szCs w:val="26"/>
          <w:lang w:val="ru-RU" w:eastAsia="ru-RU"/>
        </w:rPr>
      </w:pPr>
      <w:r w:rsidRPr="00A23449">
        <w:rPr>
          <w:rFonts w:cs="Courier New"/>
          <w:b/>
          <w:sz w:val="26"/>
          <w:szCs w:val="26"/>
          <w:lang w:val="ru-RU" w:eastAsia="ru-RU"/>
        </w:rPr>
        <w:t xml:space="preserve">Незаконное вознаграждение - </w:t>
      </w:r>
      <w:r w:rsidRPr="00A23449">
        <w:rPr>
          <w:rFonts w:cs="Courier New"/>
          <w:sz w:val="26"/>
          <w:szCs w:val="26"/>
          <w:lang w:val="ru-RU" w:eastAsia="ru-RU"/>
        </w:rPr>
        <w:t xml:space="preserve">незаконные передача, предложение или обещание от имени или в интересах Компании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w:t>
      </w:r>
      <w:r w:rsidR="00057A04" w:rsidRPr="00A23449">
        <w:rPr>
          <w:rFonts w:cs="Courier New"/>
          <w:sz w:val="26"/>
          <w:szCs w:val="26"/>
          <w:lang w:val="ru-RU" w:eastAsia="ru-RU"/>
        </w:rPr>
        <w:t>Компании</w:t>
      </w:r>
      <w:r w:rsidRPr="00A23449">
        <w:rPr>
          <w:rFonts w:cs="Courier New"/>
          <w:sz w:val="26"/>
          <w:szCs w:val="26"/>
          <w:lang w:val="ru-RU" w:eastAsia="ru-RU"/>
        </w:rPr>
        <w:t xml:space="preserve"> должностным лицом, действия (бездействие), связанного с занимаемым ими служебным положением;</w:t>
      </w:r>
    </w:p>
    <w:p w14:paraId="273278A9" w14:textId="77777777" w:rsidR="00912A6D" w:rsidRPr="00A23449" w:rsidRDefault="00912A6D" w:rsidP="00912A6D">
      <w:pPr>
        <w:ind w:firstLine="709"/>
        <w:jc w:val="both"/>
        <w:rPr>
          <w:rFonts w:cs="Courier New"/>
          <w:sz w:val="26"/>
          <w:szCs w:val="26"/>
          <w:lang w:val="ru-RU" w:eastAsia="ru-RU"/>
        </w:rPr>
      </w:pPr>
      <w:r w:rsidRPr="00A23449">
        <w:rPr>
          <w:rFonts w:cs="Courier New"/>
          <w:b/>
          <w:sz w:val="26"/>
          <w:szCs w:val="26"/>
          <w:lang w:val="ru-RU" w:eastAsia="ru-RU"/>
        </w:rPr>
        <w:t>Компания</w:t>
      </w:r>
      <w:r w:rsidRPr="00A23449">
        <w:rPr>
          <w:rFonts w:cs="Courier New"/>
          <w:sz w:val="26"/>
          <w:szCs w:val="26"/>
          <w:lang w:val="ru-RU" w:eastAsia="ru-RU"/>
        </w:rPr>
        <w:t xml:space="preserve"> –</w:t>
      </w:r>
      <w:r w:rsidR="00623332" w:rsidRPr="00A23449">
        <w:rPr>
          <w:rFonts w:cs="Courier New"/>
          <w:sz w:val="26"/>
          <w:szCs w:val="26"/>
          <w:lang w:val="ru-RU" w:eastAsia="ru-RU"/>
        </w:rPr>
        <w:t xml:space="preserve"> ООО «РТК-Сервис»</w:t>
      </w:r>
      <w:r w:rsidRPr="00A23449">
        <w:rPr>
          <w:rFonts w:cs="Courier New"/>
          <w:sz w:val="26"/>
          <w:szCs w:val="26"/>
          <w:lang w:val="ru-RU" w:eastAsia="ru-RU"/>
        </w:rPr>
        <w:t>;</w:t>
      </w:r>
    </w:p>
    <w:p w14:paraId="564BB38D" w14:textId="77777777" w:rsidR="00912A6D" w:rsidRPr="00A23449" w:rsidRDefault="00912A6D" w:rsidP="00912A6D">
      <w:pPr>
        <w:ind w:firstLine="709"/>
        <w:jc w:val="both"/>
        <w:rPr>
          <w:rFonts w:cs="Courier New"/>
          <w:sz w:val="26"/>
          <w:szCs w:val="26"/>
          <w:lang w:val="ru-RU" w:eastAsia="ru-RU"/>
        </w:rPr>
      </w:pPr>
      <w:r w:rsidRPr="00A23449">
        <w:rPr>
          <w:rFonts w:cs="Courier New"/>
          <w:b/>
          <w:sz w:val="26"/>
          <w:szCs w:val="26"/>
          <w:lang w:val="ru-RU" w:eastAsia="ru-RU"/>
        </w:rPr>
        <w:t>Пожертвование</w:t>
      </w:r>
      <w:r w:rsidRPr="00A23449">
        <w:rPr>
          <w:rFonts w:cs="Courier New"/>
          <w:sz w:val="26"/>
          <w:szCs w:val="26"/>
          <w:lang w:val="ru-RU" w:eastAsia="ru-RU"/>
        </w:rPr>
        <w:t xml:space="preserve"> – дарение вещи или права в общеполезных целях;</w:t>
      </w:r>
    </w:p>
    <w:p w14:paraId="3133FEFE" w14:textId="77777777" w:rsidR="00475279" w:rsidRPr="00A23449" w:rsidRDefault="00475279" w:rsidP="009176D4">
      <w:pPr>
        <w:pStyle w:val="af9"/>
        <w:ind w:firstLine="709"/>
        <w:jc w:val="both"/>
        <w:rPr>
          <w:sz w:val="26"/>
          <w:szCs w:val="26"/>
          <w:lang w:val="ru-RU" w:eastAsia="ru-RU"/>
        </w:rPr>
      </w:pPr>
      <w:r w:rsidRPr="00A23449">
        <w:rPr>
          <w:b/>
          <w:sz w:val="26"/>
          <w:szCs w:val="26"/>
          <w:lang w:val="ru-RU" w:eastAsia="ru-RU"/>
        </w:rPr>
        <w:lastRenderedPageBreak/>
        <w:t>Получение взятки</w:t>
      </w:r>
      <w:r w:rsidRPr="00A23449">
        <w:rPr>
          <w:szCs w:val="26"/>
          <w:lang w:val="ru-RU"/>
        </w:rPr>
        <w:t xml:space="preserve"> – </w:t>
      </w:r>
      <w:r w:rsidRPr="00A23449">
        <w:rPr>
          <w:sz w:val="26"/>
          <w:szCs w:val="26"/>
          <w:lang w:val="ru-RU" w:eastAsia="ru-RU"/>
        </w:rPr>
        <w:t>получение Государственным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32CA16CA" w14:textId="77777777" w:rsidR="00912A6D" w:rsidRPr="00A23449" w:rsidRDefault="00912A6D" w:rsidP="00912A6D">
      <w:pPr>
        <w:ind w:firstLine="709"/>
        <w:jc w:val="both"/>
        <w:rPr>
          <w:rFonts w:cs="Courier New"/>
          <w:sz w:val="26"/>
          <w:szCs w:val="26"/>
          <w:lang w:val="ru-RU" w:eastAsia="ru-RU"/>
        </w:rPr>
      </w:pPr>
      <w:r w:rsidRPr="00A23449">
        <w:rPr>
          <w:rFonts w:cs="Courier New"/>
          <w:b/>
          <w:bCs/>
          <w:sz w:val="26"/>
          <w:szCs w:val="26"/>
          <w:lang w:val="ru-RU" w:eastAsia="ru-RU"/>
        </w:rPr>
        <w:t>Противодействие коррупции</w:t>
      </w:r>
      <w:r w:rsidRPr="00A23449">
        <w:rPr>
          <w:rFonts w:cs="Courier New"/>
          <w:sz w:val="26"/>
          <w:szCs w:val="26"/>
          <w:lang w:val="ru-RU"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0DD905EC" w14:textId="77777777" w:rsidR="00912A6D" w:rsidRPr="00A23449" w:rsidRDefault="00912A6D" w:rsidP="00912A6D">
      <w:pPr>
        <w:ind w:firstLine="709"/>
        <w:jc w:val="both"/>
        <w:rPr>
          <w:rFonts w:cs="Courier New"/>
          <w:sz w:val="26"/>
          <w:szCs w:val="26"/>
          <w:lang w:val="ru-RU" w:eastAsia="ru-RU"/>
        </w:rPr>
      </w:pPr>
      <w:r w:rsidRPr="00A23449">
        <w:rPr>
          <w:rFonts w:cs="Courier New"/>
          <w:sz w:val="26"/>
          <w:szCs w:val="26"/>
          <w:lang w:val="ru-RU" w:eastAsia="ru-RU"/>
        </w:rPr>
        <w:t>а) по Предупреждению коррупции, в том числе по выявлению и последующему устранению причин Коррупции (профилактика Коррупции);</w:t>
      </w:r>
    </w:p>
    <w:p w14:paraId="59C4ED99" w14:textId="77777777" w:rsidR="00912A6D" w:rsidRPr="00A23449" w:rsidRDefault="00912A6D" w:rsidP="00912A6D">
      <w:pPr>
        <w:ind w:firstLine="709"/>
        <w:jc w:val="both"/>
        <w:rPr>
          <w:rFonts w:cs="Courier New"/>
          <w:sz w:val="26"/>
          <w:szCs w:val="26"/>
          <w:lang w:val="ru-RU" w:eastAsia="ru-RU"/>
        </w:rPr>
      </w:pPr>
      <w:r w:rsidRPr="00A23449">
        <w:rPr>
          <w:rFonts w:cs="Courier New"/>
          <w:sz w:val="26"/>
          <w:szCs w:val="26"/>
          <w:lang w:val="ru-RU" w:eastAsia="ru-RU"/>
        </w:rPr>
        <w:t>б) по выявлению, предупреждению, пресечению, раскрытию и расследованию коррупционных правонарушений (борьба с Коррупцией);</w:t>
      </w:r>
    </w:p>
    <w:p w14:paraId="72DBEFA1" w14:textId="77777777" w:rsidR="00912A6D" w:rsidRPr="00A23449" w:rsidRDefault="00912A6D" w:rsidP="00912A6D">
      <w:pPr>
        <w:ind w:firstLine="709"/>
        <w:jc w:val="both"/>
        <w:rPr>
          <w:rFonts w:cs="Courier New"/>
          <w:sz w:val="26"/>
          <w:szCs w:val="26"/>
          <w:lang w:val="ru-RU" w:eastAsia="ru-RU"/>
        </w:rPr>
      </w:pPr>
      <w:r w:rsidRPr="00A23449">
        <w:rPr>
          <w:rFonts w:cs="Courier New"/>
          <w:sz w:val="26"/>
          <w:szCs w:val="26"/>
          <w:lang w:val="ru-RU" w:eastAsia="ru-RU"/>
        </w:rPr>
        <w:t>в) по минимизации и (или) ликвидации последствий коррупционных правонарушений.</w:t>
      </w:r>
    </w:p>
    <w:p w14:paraId="7A84E6A6" w14:textId="77777777" w:rsidR="00912A6D" w:rsidRPr="00A23449" w:rsidRDefault="00912A6D" w:rsidP="00912A6D">
      <w:pPr>
        <w:ind w:firstLine="709"/>
        <w:jc w:val="both"/>
        <w:rPr>
          <w:rFonts w:cs="Courier New"/>
          <w:sz w:val="26"/>
          <w:szCs w:val="26"/>
          <w:lang w:val="ru-RU" w:eastAsia="ru-RU"/>
        </w:rPr>
      </w:pPr>
      <w:r w:rsidRPr="00A23449">
        <w:rPr>
          <w:rFonts w:cs="Courier New"/>
          <w:b/>
          <w:iCs/>
          <w:sz w:val="26"/>
          <w:szCs w:val="26"/>
          <w:lang w:val="ru-RU" w:eastAsia="ru-RU"/>
        </w:rPr>
        <w:t>Руководство</w:t>
      </w:r>
      <w:r w:rsidRPr="00A23449">
        <w:rPr>
          <w:rFonts w:cs="Courier New"/>
          <w:sz w:val="26"/>
          <w:szCs w:val="26"/>
          <w:lang w:val="ru-RU" w:eastAsia="ru-RU"/>
        </w:rPr>
        <w:t xml:space="preserve"> – используется в отношении </w:t>
      </w:r>
      <w:r w:rsidR="00623332" w:rsidRPr="00A23449">
        <w:rPr>
          <w:sz w:val="26"/>
          <w:szCs w:val="26"/>
          <w:lang w:val="ru-RU"/>
        </w:rPr>
        <w:t>Генерального директора</w:t>
      </w:r>
      <w:r w:rsidRPr="00A23449">
        <w:rPr>
          <w:rFonts w:cs="Courier New"/>
          <w:sz w:val="26"/>
          <w:szCs w:val="26"/>
          <w:lang w:val="ru-RU" w:eastAsia="ru-RU"/>
        </w:rPr>
        <w:t>;</w:t>
      </w:r>
    </w:p>
    <w:p w14:paraId="5791758D" w14:textId="77777777" w:rsidR="00912A6D" w:rsidRPr="00A23449" w:rsidRDefault="00912A6D" w:rsidP="00912A6D">
      <w:pPr>
        <w:ind w:firstLine="709"/>
        <w:jc w:val="both"/>
        <w:rPr>
          <w:rFonts w:cs="Courier New"/>
          <w:sz w:val="26"/>
          <w:szCs w:val="26"/>
          <w:lang w:val="ru-RU" w:eastAsia="ru-RU"/>
        </w:rPr>
      </w:pPr>
      <w:r w:rsidRPr="00A23449">
        <w:rPr>
          <w:rFonts w:cs="Courier New"/>
          <w:b/>
          <w:iCs/>
          <w:sz w:val="26"/>
          <w:szCs w:val="26"/>
          <w:lang w:val="ru-RU" w:eastAsia="ru-RU"/>
        </w:rPr>
        <w:t xml:space="preserve">Связанные лица </w:t>
      </w:r>
      <w:r w:rsidRPr="00A23449">
        <w:rPr>
          <w:rFonts w:cs="Courier New"/>
          <w:iCs/>
          <w:sz w:val="26"/>
          <w:szCs w:val="26"/>
          <w:lang w:val="ru-RU" w:eastAsia="ru-RU"/>
        </w:rPr>
        <w:t xml:space="preserve">–  состоящие с Сотрудником в близком родстве или свойстве лица (родители, супруги, дети, братья, сестры, а также братья, сестры, родители, дети супругов и супруги детей), граждане или организации, с которыми </w:t>
      </w:r>
      <w:r w:rsidRPr="00A23449">
        <w:rPr>
          <w:rFonts w:cs="Courier New"/>
          <w:sz w:val="26"/>
          <w:szCs w:val="26"/>
          <w:lang w:val="ru-RU" w:eastAsia="ru-RU"/>
        </w:rPr>
        <w:t>Сотрудник</w:t>
      </w:r>
      <w:r w:rsidRPr="00A23449">
        <w:rPr>
          <w:rFonts w:cs="Courier New"/>
          <w:iCs/>
          <w:sz w:val="26"/>
          <w:szCs w:val="26"/>
          <w:lang w:val="ru-RU" w:eastAsia="ru-RU"/>
        </w:rPr>
        <w:t>, и (или) лица, состоящие с ним в близком родстве или свойстве, связаны имущественными, корпоративными или иными близкими отношениями.</w:t>
      </w:r>
      <w:r w:rsidRPr="00A23449">
        <w:rPr>
          <w:rFonts w:cs="Courier New"/>
          <w:sz w:val="26"/>
          <w:szCs w:val="26"/>
          <w:lang w:val="ru-RU" w:eastAsia="ru-RU"/>
        </w:rPr>
        <w:t xml:space="preserve"> </w:t>
      </w:r>
    </w:p>
    <w:p w14:paraId="025776D2" w14:textId="77777777" w:rsidR="00912A6D" w:rsidRPr="00A23449" w:rsidRDefault="00912A6D" w:rsidP="00912A6D">
      <w:pPr>
        <w:ind w:firstLine="709"/>
        <w:jc w:val="both"/>
        <w:rPr>
          <w:rFonts w:cs="Courier New"/>
          <w:sz w:val="26"/>
          <w:szCs w:val="26"/>
          <w:lang w:val="ru-RU" w:eastAsia="ru-RU"/>
        </w:rPr>
      </w:pPr>
      <w:r w:rsidRPr="00A23449">
        <w:rPr>
          <w:rFonts w:cs="Courier New"/>
          <w:b/>
          <w:sz w:val="26"/>
          <w:szCs w:val="26"/>
          <w:lang w:val="ru-RU" w:eastAsia="ru-RU"/>
        </w:rPr>
        <w:t xml:space="preserve">Служба обеспечения соблюдения антикоррупционных норм – </w:t>
      </w:r>
      <w:r w:rsidR="00623332" w:rsidRPr="00A23449">
        <w:rPr>
          <w:sz w:val="26"/>
          <w:szCs w:val="26"/>
          <w:lang w:val="ru-RU"/>
        </w:rPr>
        <w:t>Служба безопасности ООО «РТК-Сервис»;</w:t>
      </w:r>
    </w:p>
    <w:p w14:paraId="70760C89" w14:textId="77777777" w:rsidR="00912A6D" w:rsidRPr="00A23449" w:rsidRDefault="00912A6D" w:rsidP="00912A6D">
      <w:pPr>
        <w:ind w:firstLine="709"/>
        <w:jc w:val="both"/>
        <w:rPr>
          <w:rFonts w:cs="Courier New"/>
          <w:sz w:val="26"/>
          <w:szCs w:val="26"/>
          <w:lang w:val="ru-RU" w:eastAsia="ru-RU"/>
        </w:rPr>
      </w:pPr>
      <w:r w:rsidRPr="00A23449">
        <w:rPr>
          <w:rFonts w:cs="Courier New"/>
          <w:b/>
          <w:sz w:val="26"/>
          <w:szCs w:val="26"/>
          <w:lang w:val="ru-RU" w:eastAsia="ru-RU"/>
        </w:rPr>
        <w:t>Сотрудник</w:t>
      </w:r>
      <w:r w:rsidRPr="00A23449">
        <w:rPr>
          <w:rFonts w:cs="Courier New"/>
          <w:sz w:val="26"/>
          <w:szCs w:val="26"/>
          <w:lang w:val="ru-RU" w:eastAsia="ru-RU"/>
        </w:rPr>
        <w:t xml:space="preserve"> – используется в отношении всех физических лиц, принятых на работу в </w:t>
      </w:r>
      <w:r w:rsidR="00623332" w:rsidRPr="00A23449">
        <w:rPr>
          <w:sz w:val="26"/>
          <w:szCs w:val="26"/>
          <w:lang w:val="ru-RU"/>
        </w:rPr>
        <w:t>ООО «РТК-Сервис»</w:t>
      </w:r>
      <w:r w:rsidRPr="00A23449">
        <w:rPr>
          <w:rFonts w:cs="Courier New"/>
          <w:sz w:val="26"/>
          <w:szCs w:val="26"/>
          <w:lang w:val="ru-RU" w:eastAsia="ru-RU"/>
        </w:rPr>
        <w:t xml:space="preserve"> по трудовому договору/контракту, занятых как полный, так и неполный рабочий день, а также лиц, выполняющих работы (оказывающих услуги) на основании гражданско-правовых договоров – в течение всего срока действия договора;</w:t>
      </w:r>
    </w:p>
    <w:p w14:paraId="7BCBD117" w14:textId="77777777" w:rsidR="00912A6D" w:rsidRPr="00A23449" w:rsidRDefault="00912A6D" w:rsidP="000F3B5A">
      <w:pPr>
        <w:ind w:firstLine="709"/>
        <w:jc w:val="both"/>
        <w:rPr>
          <w:rFonts w:cs="Courier New"/>
          <w:sz w:val="26"/>
          <w:szCs w:val="26"/>
          <w:lang w:val="ru-RU" w:eastAsia="ru-RU"/>
        </w:rPr>
      </w:pPr>
      <w:r w:rsidRPr="00A23449">
        <w:rPr>
          <w:rFonts w:cs="Courier New"/>
          <w:b/>
          <w:sz w:val="26"/>
          <w:szCs w:val="26"/>
          <w:lang w:val="ru-RU" w:eastAsia="ru-RU"/>
        </w:rPr>
        <w:t xml:space="preserve">Спонсорство – </w:t>
      </w:r>
      <w:r w:rsidRPr="00A23449">
        <w:rPr>
          <w:rFonts w:cs="Courier New"/>
          <w:sz w:val="26"/>
          <w:szCs w:val="26"/>
          <w:lang w:val="ru-RU" w:eastAsia="ru-RU"/>
        </w:rPr>
        <w:t>предоставление средств либо обеспечение предоставления средств для организации и (или) проведения спортивного, культурного или любого иного мероприятия, создания и (или) трансляции теле- или радиопередачи либо создания и (или) использования иного рез</w:t>
      </w:r>
      <w:r w:rsidR="000F3B5A" w:rsidRPr="00A23449">
        <w:rPr>
          <w:rFonts w:cs="Courier New"/>
          <w:sz w:val="26"/>
          <w:szCs w:val="26"/>
          <w:lang w:val="ru-RU" w:eastAsia="ru-RU"/>
        </w:rPr>
        <w:t>ультата творческой деятельности.</w:t>
      </w:r>
    </w:p>
    <w:p w14:paraId="552150B9" w14:textId="77777777" w:rsidR="00C928C9" w:rsidRPr="00A23449" w:rsidRDefault="00C928C9" w:rsidP="00623332">
      <w:pPr>
        <w:pStyle w:val="1"/>
        <w:numPr>
          <w:ilvl w:val="0"/>
          <w:numId w:val="33"/>
        </w:numPr>
        <w:spacing w:before="240" w:after="120"/>
        <w:jc w:val="both"/>
        <w:rPr>
          <w:sz w:val="26"/>
          <w:szCs w:val="26"/>
        </w:rPr>
      </w:pPr>
      <w:bookmarkStart w:id="25" w:name="_Toc21362844"/>
      <w:bookmarkStart w:id="26" w:name="_Toc24371600"/>
      <w:bookmarkStart w:id="27" w:name="_Toc142571246"/>
      <w:r w:rsidRPr="00A23449">
        <w:rPr>
          <w:sz w:val="26"/>
          <w:szCs w:val="26"/>
        </w:rPr>
        <w:t>Антикоррупционное законодательство</w:t>
      </w:r>
      <w:bookmarkEnd w:id="25"/>
      <w:bookmarkEnd w:id="26"/>
      <w:bookmarkEnd w:id="27"/>
    </w:p>
    <w:p w14:paraId="7A229C4D" w14:textId="77777777" w:rsidR="00C928C9" w:rsidRPr="00A23449" w:rsidRDefault="00C928C9" w:rsidP="00C928C9">
      <w:pPr>
        <w:ind w:firstLine="540"/>
        <w:jc w:val="both"/>
        <w:rPr>
          <w:rFonts w:cs="Courier New"/>
          <w:sz w:val="26"/>
          <w:lang w:val="ru-RU" w:eastAsia="ru-RU"/>
        </w:rPr>
      </w:pPr>
      <w:r w:rsidRPr="00A23449">
        <w:rPr>
          <w:rFonts w:cs="Courier New"/>
          <w:sz w:val="26"/>
          <w:lang w:val="ru-RU" w:eastAsia="ru-RU"/>
        </w:rPr>
        <w:t>Компания и Сотрудники должны соблюдать нормы Антикоррупционного законодательства, общепризнанные принципы и нормы международного права и международные договоры Российской Федерации, а также принципы и требования Политики, в любых странах мира.</w:t>
      </w:r>
    </w:p>
    <w:p w14:paraId="1CD320AC" w14:textId="77777777" w:rsidR="00C928C9" w:rsidRPr="00A23449" w:rsidRDefault="00C928C9" w:rsidP="00C928C9">
      <w:pPr>
        <w:ind w:firstLine="540"/>
        <w:jc w:val="both"/>
        <w:rPr>
          <w:rFonts w:cs="Courier New"/>
          <w:sz w:val="26"/>
          <w:lang w:val="ru-RU" w:eastAsia="ru-RU"/>
        </w:rPr>
      </w:pPr>
      <w:r w:rsidRPr="00A23449">
        <w:rPr>
          <w:rFonts w:cs="Courier New"/>
          <w:sz w:val="26"/>
          <w:lang w:val="ru-RU" w:eastAsia="ru-RU"/>
        </w:rPr>
        <w:t xml:space="preserve">Основные требования Антикоррупционного законодательства сформулированы как: </w:t>
      </w:r>
    </w:p>
    <w:p w14:paraId="6A993322" w14:textId="77777777" w:rsidR="00C928C9" w:rsidRPr="00A23449" w:rsidRDefault="00C928C9" w:rsidP="00C928C9">
      <w:pPr>
        <w:ind w:firstLine="540"/>
        <w:jc w:val="both"/>
        <w:rPr>
          <w:rFonts w:cs="Courier New"/>
          <w:sz w:val="26"/>
          <w:lang w:val="ru-RU" w:eastAsia="ru-RU"/>
        </w:rPr>
      </w:pPr>
      <w:r w:rsidRPr="00A23449">
        <w:rPr>
          <w:rFonts w:cs="Courier New"/>
          <w:sz w:val="26"/>
          <w:lang w:val="ru-RU" w:eastAsia="ru-RU"/>
        </w:rPr>
        <w:t>•</w:t>
      </w:r>
      <w:r w:rsidRPr="00A23449">
        <w:rPr>
          <w:rFonts w:cs="Courier New"/>
          <w:sz w:val="26"/>
          <w:lang w:val="ru-RU" w:eastAsia="ru-RU"/>
        </w:rPr>
        <w:tab/>
        <w:t xml:space="preserve">запрет </w:t>
      </w:r>
      <w:r w:rsidR="00FB4581" w:rsidRPr="00A23449">
        <w:rPr>
          <w:rFonts w:cs="Courier New"/>
          <w:sz w:val="26"/>
          <w:lang w:val="ru-RU" w:eastAsia="ru-RU"/>
        </w:rPr>
        <w:t>Д</w:t>
      </w:r>
      <w:r w:rsidRPr="00A23449">
        <w:rPr>
          <w:rFonts w:cs="Courier New"/>
          <w:sz w:val="26"/>
          <w:lang w:val="ru-RU" w:eastAsia="ru-RU"/>
        </w:rPr>
        <w:t xml:space="preserve">ачи </w:t>
      </w:r>
      <w:r w:rsidR="00FB4581" w:rsidRPr="00A23449">
        <w:rPr>
          <w:rFonts w:cs="Courier New"/>
          <w:sz w:val="26"/>
          <w:lang w:val="ru-RU" w:eastAsia="ru-RU"/>
        </w:rPr>
        <w:t>в</w:t>
      </w:r>
      <w:r w:rsidRPr="00A23449">
        <w:rPr>
          <w:rFonts w:cs="Courier New"/>
          <w:sz w:val="26"/>
          <w:lang w:val="ru-RU" w:eastAsia="ru-RU"/>
        </w:rPr>
        <w:t>зяток;</w:t>
      </w:r>
    </w:p>
    <w:p w14:paraId="124B9897" w14:textId="77777777" w:rsidR="00C928C9" w:rsidRPr="00A23449" w:rsidRDefault="00C928C9" w:rsidP="00C928C9">
      <w:pPr>
        <w:ind w:firstLine="540"/>
        <w:jc w:val="both"/>
        <w:rPr>
          <w:rFonts w:cs="Courier New"/>
          <w:sz w:val="26"/>
          <w:lang w:val="ru-RU" w:eastAsia="ru-RU"/>
        </w:rPr>
      </w:pPr>
      <w:r w:rsidRPr="00A23449">
        <w:rPr>
          <w:rFonts w:cs="Courier New"/>
          <w:sz w:val="26"/>
          <w:lang w:val="ru-RU" w:eastAsia="ru-RU"/>
        </w:rPr>
        <w:t>•</w:t>
      </w:r>
      <w:r w:rsidRPr="00A23449">
        <w:rPr>
          <w:rFonts w:cs="Courier New"/>
          <w:sz w:val="26"/>
          <w:lang w:val="ru-RU" w:eastAsia="ru-RU"/>
        </w:rPr>
        <w:tab/>
        <w:t xml:space="preserve">запрет </w:t>
      </w:r>
      <w:r w:rsidR="00FB4581" w:rsidRPr="00A23449">
        <w:rPr>
          <w:rFonts w:cs="Courier New"/>
          <w:sz w:val="26"/>
          <w:lang w:val="ru-RU" w:eastAsia="ru-RU"/>
        </w:rPr>
        <w:t>П</w:t>
      </w:r>
      <w:r w:rsidRPr="00A23449">
        <w:rPr>
          <w:rFonts w:cs="Courier New"/>
          <w:sz w:val="26"/>
          <w:lang w:val="ru-RU" w:eastAsia="ru-RU"/>
        </w:rPr>
        <w:t>олучения Взят</w:t>
      </w:r>
      <w:r w:rsidR="00FB4581" w:rsidRPr="00A23449">
        <w:rPr>
          <w:rFonts w:cs="Courier New"/>
          <w:sz w:val="26"/>
          <w:lang w:val="ru-RU" w:eastAsia="ru-RU"/>
        </w:rPr>
        <w:t>ки</w:t>
      </w:r>
      <w:r w:rsidRPr="00A23449">
        <w:rPr>
          <w:rFonts w:cs="Courier New"/>
          <w:sz w:val="26"/>
          <w:lang w:val="ru-RU" w:eastAsia="ru-RU"/>
        </w:rPr>
        <w:t>;</w:t>
      </w:r>
    </w:p>
    <w:p w14:paraId="79298848" w14:textId="77777777" w:rsidR="00C928C9" w:rsidRPr="00A23449" w:rsidRDefault="00C928C9" w:rsidP="00C928C9">
      <w:pPr>
        <w:ind w:firstLine="540"/>
        <w:jc w:val="both"/>
        <w:rPr>
          <w:rFonts w:cs="Courier New"/>
          <w:sz w:val="26"/>
          <w:lang w:val="ru-RU" w:eastAsia="ru-RU"/>
        </w:rPr>
      </w:pPr>
      <w:r w:rsidRPr="00A23449">
        <w:rPr>
          <w:rFonts w:cs="Courier New"/>
          <w:sz w:val="26"/>
          <w:lang w:val="ru-RU" w:eastAsia="ru-RU"/>
        </w:rPr>
        <w:t>•</w:t>
      </w:r>
      <w:r w:rsidRPr="00A23449">
        <w:rPr>
          <w:rFonts w:cs="Courier New"/>
          <w:sz w:val="26"/>
          <w:lang w:val="ru-RU" w:eastAsia="ru-RU"/>
        </w:rPr>
        <w:tab/>
        <w:t xml:space="preserve">запрет подкупа Государственного должностного лица, </w:t>
      </w:r>
      <w:r w:rsidR="00FB4581" w:rsidRPr="00A23449">
        <w:rPr>
          <w:rFonts w:cs="Courier New"/>
          <w:sz w:val="26"/>
          <w:lang w:val="ru-RU" w:eastAsia="ru-RU"/>
        </w:rPr>
        <w:t xml:space="preserve">Иностранного должностного лица, Должностного лица публичной международной организации, </w:t>
      </w:r>
      <w:r w:rsidRPr="00A23449">
        <w:rPr>
          <w:rFonts w:cs="Courier New"/>
          <w:sz w:val="26"/>
          <w:lang w:val="ru-RU" w:eastAsia="ru-RU"/>
        </w:rPr>
        <w:t xml:space="preserve">то </w:t>
      </w:r>
      <w:r w:rsidRPr="00A23449">
        <w:rPr>
          <w:rFonts w:cs="Courier New"/>
          <w:sz w:val="26"/>
          <w:lang w:val="ru-RU" w:eastAsia="ru-RU"/>
        </w:rPr>
        <w:lastRenderedPageBreak/>
        <w:t xml:space="preserve">есть предоставления или обещания предоставить (прямо или через третьих лиц) </w:t>
      </w:r>
      <w:r w:rsidR="00FB4581" w:rsidRPr="00A23449">
        <w:rPr>
          <w:rFonts w:cs="Courier New"/>
          <w:sz w:val="26"/>
          <w:lang w:val="ru-RU" w:eastAsia="ru-RU"/>
        </w:rPr>
        <w:t>таким лицам</w:t>
      </w:r>
      <w:r w:rsidRPr="00A23449">
        <w:rPr>
          <w:rFonts w:cs="Courier New"/>
          <w:sz w:val="26"/>
          <w:lang w:val="ru-RU" w:eastAsia="ru-RU"/>
        </w:rPr>
        <w:t xml:space="preserve"> любую финансовую или другую выгоду/преимущества с целью повлиять на исполнение его официальных обязанностей, чтобы получить/удержать бизнес или обеспечить </w:t>
      </w:r>
      <w:r w:rsidR="00FB4581" w:rsidRPr="00A23449">
        <w:rPr>
          <w:rFonts w:cs="Courier New"/>
          <w:sz w:val="26"/>
          <w:lang w:val="ru-RU" w:eastAsia="ru-RU"/>
        </w:rPr>
        <w:t xml:space="preserve">коммерческие и </w:t>
      </w:r>
      <w:r w:rsidRPr="00A23449">
        <w:rPr>
          <w:rFonts w:cs="Courier New"/>
          <w:sz w:val="26"/>
          <w:lang w:val="ru-RU" w:eastAsia="ru-RU"/>
        </w:rPr>
        <w:t>конкурентные преимущества;</w:t>
      </w:r>
    </w:p>
    <w:p w14:paraId="495E3189" w14:textId="77777777" w:rsidR="00C928C9" w:rsidRPr="00A23449" w:rsidRDefault="00C928C9" w:rsidP="00C928C9">
      <w:pPr>
        <w:ind w:firstLine="540"/>
        <w:jc w:val="both"/>
        <w:rPr>
          <w:rFonts w:cs="Courier New"/>
          <w:sz w:val="26"/>
          <w:lang w:val="ru-RU" w:eastAsia="ru-RU"/>
        </w:rPr>
      </w:pPr>
      <w:r w:rsidRPr="00A23449">
        <w:rPr>
          <w:rFonts w:cs="Courier New"/>
          <w:sz w:val="26"/>
          <w:lang w:val="ru-RU" w:eastAsia="ru-RU"/>
        </w:rPr>
        <w:t>•</w:t>
      </w:r>
      <w:r w:rsidRPr="00A23449">
        <w:rPr>
          <w:rFonts w:cs="Courier New"/>
          <w:sz w:val="26"/>
          <w:lang w:val="ru-RU" w:eastAsia="ru-RU"/>
        </w:rPr>
        <w:tab/>
        <w:t>запрет попустительства взяточничеству, то есть отсутствие в коммерческой организации адекватных процедур, направленных на предотвращение дачи или получения Взяток Связанными с такой организацией лицами с целью приобрести или сохранить бизнес, обеспечить коммерческие и конкурентные преимущества;</w:t>
      </w:r>
    </w:p>
    <w:p w14:paraId="3D9F2684" w14:textId="77777777" w:rsidR="00C928C9" w:rsidRPr="00A23449" w:rsidRDefault="00C928C9" w:rsidP="00C928C9">
      <w:pPr>
        <w:ind w:firstLine="540"/>
        <w:jc w:val="both"/>
        <w:rPr>
          <w:rFonts w:cs="Courier New"/>
          <w:sz w:val="26"/>
          <w:lang w:val="ru-RU" w:eastAsia="ru-RU"/>
        </w:rPr>
      </w:pPr>
      <w:r w:rsidRPr="00A23449">
        <w:rPr>
          <w:rFonts w:cs="Courier New"/>
          <w:sz w:val="26"/>
          <w:lang w:val="ru-RU" w:eastAsia="ru-RU"/>
        </w:rPr>
        <w:t>•</w:t>
      </w:r>
      <w:r w:rsidRPr="00A23449">
        <w:rPr>
          <w:rFonts w:cs="Courier New"/>
          <w:sz w:val="26"/>
          <w:lang w:val="ru-RU" w:eastAsia="ru-RU"/>
        </w:rPr>
        <w:tab/>
        <w:t>запрет Коммерческого подкупа;</w:t>
      </w:r>
    </w:p>
    <w:p w14:paraId="1D957650" w14:textId="77777777" w:rsidR="00C928C9" w:rsidRPr="00A23449" w:rsidRDefault="00C928C9" w:rsidP="009176D4">
      <w:pPr>
        <w:ind w:firstLine="540"/>
        <w:jc w:val="both"/>
        <w:rPr>
          <w:rFonts w:cs="Courier New"/>
          <w:sz w:val="26"/>
          <w:lang w:val="ru-RU" w:eastAsia="ru-RU"/>
        </w:rPr>
      </w:pPr>
      <w:r w:rsidRPr="00A23449">
        <w:rPr>
          <w:rFonts w:cs="Courier New"/>
          <w:sz w:val="26"/>
          <w:lang w:val="ru-RU" w:eastAsia="ru-RU"/>
        </w:rPr>
        <w:t>•</w:t>
      </w:r>
      <w:r w:rsidRPr="00A23449">
        <w:rPr>
          <w:rFonts w:cs="Courier New"/>
          <w:sz w:val="26"/>
          <w:lang w:val="ru-RU" w:eastAsia="ru-RU"/>
        </w:rPr>
        <w:tab/>
        <w:t xml:space="preserve">запрет посредничества во взяточничестве, то есть запрет непосредственной передачи Взятки должностному лицу, иностранному должностному лицу либо должностному лицу публичной международной организации (взяткополучателю) по поручению взяткодателя или взяткополучателя, а равно иного способствования взяткодателю и (или) взяткополучателю в достижении либо реализации соглашения между ними о получении и </w:t>
      </w:r>
      <w:r w:rsidR="00FB4581" w:rsidRPr="00A23449">
        <w:rPr>
          <w:rFonts w:cs="Courier New"/>
          <w:sz w:val="26"/>
          <w:lang w:val="ru-RU" w:eastAsia="ru-RU"/>
        </w:rPr>
        <w:t>Д</w:t>
      </w:r>
      <w:r w:rsidRPr="00A23449">
        <w:rPr>
          <w:rFonts w:cs="Courier New"/>
          <w:sz w:val="26"/>
          <w:lang w:val="ru-RU" w:eastAsia="ru-RU"/>
        </w:rPr>
        <w:t xml:space="preserve">аче </w:t>
      </w:r>
      <w:r w:rsidR="00FB4581" w:rsidRPr="00A23449">
        <w:rPr>
          <w:rFonts w:cs="Courier New"/>
          <w:sz w:val="26"/>
          <w:lang w:val="ru-RU" w:eastAsia="ru-RU"/>
        </w:rPr>
        <w:t>в</w:t>
      </w:r>
      <w:r w:rsidRPr="00A23449">
        <w:rPr>
          <w:rFonts w:cs="Courier New"/>
          <w:sz w:val="26"/>
          <w:lang w:val="ru-RU" w:eastAsia="ru-RU"/>
        </w:rPr>
        <w:t>зятки.</w:t>
      </w:r>
    </w:p>
    <w:p w14:paraId="09E8A52C" w14:textId="77777777" w:rsidR="00C928C9" w:rsidRPr="00A23449" w:rsidRDefault="00C928C9" w:rsidP="00C928C9">
      <w:pPr>
        <w:ind w:firstLine="540"/>
        <w:jc w:val="both"/>
        <w:rPr>
          <w:rFonts w:cs="Courier New"/>
          <w:sz w:val="26"/>
          <w:lang w:val="ru-RU" w:eastAsia="ru-RU"/>
        </w:rPr>
      </w:pPr>
      <w:r w:rsidRPr="00A23449">
        <w:rPr>
          <w:rFonts w:cs="Courier New"/>
          <w:sz w:val="26"/>
          <w:lang w:val="ru-RU" w:eastAsia="ru-RU"/>
        </w:rPr>
        <w:t xml:space="preserve">С учетом изложенного Сотрудникам строго запрещается, прямо или косвенно, лично или через посредничество третьих лиц участвовать в коррупционных действиях, предлагать, давать, обещать, просить и получать </w:t>
      </w:r>
      <w:r w:rsidR="00FB4581" w:rsidRPr="00A23449">
        <w:rPr>
          <w:rFonts w:cs="Courier New"/>
          <w:sz w:val="26"/>
          <w:lang w:val="ru-RU" w:eastAsia="ru-RU"/>
        </w:rPr>
        <w:t>в</w:t>
      </w:r>
      <w:r w:rsidRPr="00A23449">
        <w:rPr>
          <w:rFonts w:cs="Courier New"/>
          <w:sz w:val="26"/>
          <w:lang w:val="ru-RU" w:eastAsia="ru-RU"/>
        </w:rPr>
        <w:t>зятки (Незаконное вознаграждение) или совершать платежи для упрощения административных, бюрократических и прочих формальностей в любой форме, в том числе,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должностных лиц,</w:t>
      </w:r>
      <w:r w:rsidR="00FB4581" w:rsidRPr="00A23449">
        <w:rPr>
          <w:lang w:val="ru-RU"/>
        </w:rPr>
        <w:t xml:space="preserve"> Иностранных должностных лиц, </w:t>
      </w:r>
      <w:r w:rsidR="00FB4581" w:rsidRPr="00A23449">
        <w:rPr>
          <w:szCs w:val="26"/>
          <w:lang w:val="ru-RU"/>
        </w:rPr>
        <w:t>Должностных лиц публичной международной организации</w:t>
      </w:r>
      <w:r w:rsidRPr="00A23449">
        <w:rPr>
          <w:rFonts w:cs="Courier New"/>
          <w:sz w:val="26"/>
          <w:lang w:val="ru-RU" w:eastAsia="ru-RU"/>
        </w:rPr>
        <w:t xml:space="preserve"> частных компаний и их представителей, а также осуществлять попустительство в Коррупции.</w:t>
      </w:r>
    </w:p>
    <w:p w14:paraId="3D152EC0" w14:textId="77777777" w:rsidR="00C928C9" w:rsidRPr="00A23449" w:rsidRDefault="00C928C9" w:rsidP="00623332">
      <w:pPr>
        <w:pStyle w:val="1"/>
        <w:numPr>
          <w:ilvl w:val="0"/>
          <w:numId w:val="33"/>
        </w:numPr>
        <w:spacing w:before="240" w:after="120"/>
        <w:jc w:val="both"/>
        <w:rPr>
          <w:sz w:val="26"/>
          <w:szCs w:val="26"/>
        </w:rPr>
      </w:pPr>
      <w:bookmarkStart w:id="28" w:name="_Toc142571247"/>
      <w:r w:rsidRPr="00A23449">
        <w:rPr>
          <w:sz w:val="26"/>
          <w:szCs w:val="26"/>
        </w:rPr>
        <w:t>Ключевые принципы Политики</w:t>
      </w:r>
      <w:bookmarkEnd w:id="28"/>
    </w:p>
    <w:p w14:paraId="70AF4434" w14:textId="77777777" w:rsidR="00C928C9" w:rsidRPr="00A23449" w:rsidRDefault="00C928C9" w:rsidP="00C928C9">
      <w:pPr>
        <w:pStyle w:val="af9"/>
        <w:ind w:firstLine="540"/>
        <w:jc w:val="both"/>
        <w:rPr>
          <w:sz w:val="26"/>
          <w:lang w:val="ru-RU" w:eastAsia="ru-RU"/>
        </w:rPr>
      </w:pPr>
    </w:p>
    <w:p w14:paraId="0ED87189" w14:textId="77777777" w:rsidR="00C928C9" w:rsidRPr="00A23449" w:rsidRDefault="00C928C9" w:rsidP="00623332">
      <w:pPr>
        <w:pStyle w:val="20"/>
        <w:numPr>
          <w:ilvl w:val="1"/>
          <w:numId w:val="33"/>
        </w:numPr>
        <w:spacing w:before="120" w:after="60"/>
        <w:ind w:left="567" w:hanging="567"/>
        <w:jc w:val="both"/>
        <w:rPr>
          <w:b/>
          <w:i/>
          <w:color w:val="000000"/>
          <w:sz w:val="26"/>
          <w:szCs w:val="26"/>
          <w:lang w:val="ru-RU" w:eastAsia="ru-RU"/>
        </w:rPr>
      </w:pPr>
      <w:bookmarkStart w:id="29" w:name="_Toc142571248"/>
      <w:r w:rsidRPr="00A23449">
        <w:rPr>
          <w:b/>
          <w:i/>
          <w:color w:val="000000"/>
          <w:sz w:val="26"/>
          <w:szCs w:val="26"/>
          <w:lang w:val="ru-RU" w:eastAsia="ru-RU"/>
        </w:rPr>
        <w:t>Миссия Руководства</w:t>
      </w:r>
      <w:bookmarkEnd w:id="29"/>
    </w:p>
    <w:p w14:paraId="208844F3" w14:textId="77777777" w:rsidR="00C928C9" w:rsidRPr="00A23449" w:rsidRDefault="00C928C9" w:rsidP="00C928C9">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Руководство Компании должно формировать этический стандарт непримиримого отношения к любым формам и проявлениям Коррупции на всех уровнях, подавая пример своим поведением и обеспечивая ознакомление с Политикой всех Сотрудников и Деловых партнеров.</w:t>
      </w:r>
    </w:p>
    <w:p w14:paraId="26C9F040" w14:textId="77777777" w:rsidR="00C928C9" w:rsidRPr="00A23449" w:rsidRDefault="00C928C9" w:rsidP="00C928C9">
      <w:pPr>
        <w:pStyle w:val="Default"/>
        <w:suppressAutoHyphens/>
        <w:ind w:firstLine="567"/>
        <w:jc w:val="both"/>
        <w:rPr>
          <w:rFonts w:ascii="Times New Roman" w:hAnsi="Times New Roman" w:cs="Times New Roman"/>
          <w:sz w:val="26"/>
          <w:szCs w:val="26"/>
        </w:rPr>
      </w:pPr>
    </w:p>
    <w:p w14:paraId="2C129627" w14:textId="77777777" w:rsidR="00C928C9" w:rsidRPr="00A23449" w:rsidRDefault="00C928C9" w:rsidP="00623332">
      <w:pPr>
        <w:pStyle w:val="20"/>
        <w:numPr>
          <w:ilvl w:val="1"/>
          <w:numId w:val="33"/>
        </w:numPr>
        <w:spacing w:before="120" w:after="60"/>
        <w:ind w:left="0" w:firstLine="0"/>
        <w:jc w:val="both"/>
        <w:rPr>
          <w:b/>
          <w:i/>
          <w:color w:val="000000"/>
          <w:sz w:val="26"/>
          <w:szCs w:val="26"/>
          <w:lang w:val="ru-RU" w:eastAsia="ru-RU"/>
        </w:rPr>
      </w:pPr>
      <w:bookmarkStart w:id="30" w:name="_Toc142571249"/>
      <w:r w:rsidRPr="00A23449">
        <w:rPr>
          <w:b/>
          <w:i/>
          <w:color w:val="000000"/>
          <w:sz w:val="26"/>
          <w:szCs w:val="26"/>
          <w:lang w:val="ru-RU" w:eastAsia="ru-RU"/>
        </w:rPr>
        <w:t>Полномочия и ответственность службы обеспечения соблюдения антикоррупционных норм</w:t>
      </w:r>
      <w:bookmarkEnd w:id="30"/>
    </w:p>
    <w:p w14:paraId="601713E8" w14:textId="77777777" w:rsidR="00C928C9" w:rsidRPr="00A23449" w:rsidRDefault="00C928C9" w:rsidP="00C928C9">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Реализация требований и норм Антикоррупционного законодательства, а также контроль за их соблюдением в </w:t>
      </w:r>
      <w:r w:rsidR="00057A04" w:rsidRPr="00A23449">
        <w:rPr>
          <w:rFonts w:ascii="Times New Roman" w:hAnsi="Times New Roman" w:cs="Times New Roman"/>
          <w:sz w:val="26"/>
          <w:szCs w:val="26"/>
        </w:rPr>
        <w:t>Компании</w:t>
      </w:r>
      <w:r w:rsidRPr="00A23449">
        <w:rPr>
          <w:rFonts w:ascii="Times New Roman" w:hAnsi="Times New Roman" w:cs="Times New Roman"/>
          <w:sz w:val="26"/>
          <w:szCs w:val="26"/>
        </w:rPr>
        <w:t xml:space="preserve"> возложен</w:t>
      </w:r>
      <w:r w:rsidR="006059C7" w:rsidRPr="00A23449">
        <w:rPr>
          <w:rFonts w:ascii="Times New Roman" w:hAnsi="Times New Roman" w:cs="Times New Roman"/>
          <w:sz w:val="26"/>
          <w:szCs w:val="26"/>
        </w:rPr>
        <w:t xml:space="preserve"> на</w:t>
      </w:r>
      <w:r w:rsidRPr="00A23449">
        <w:rPr>
          <w:rFonts w:ascii="Times New Roman" w:hAnsi="Times New Roman" w:cs="Times New Roman"/>
          <w:sz w:val="26"/>
          <w:szCs w:val="26"/>
        </w:rPr>
        <w:t xml:space="preserve"> </w:t>
      </w:r>
      <w:r w:rsidR="00623332" w:rsidRPr="00A23449">
        <w:rPr>
          <w:rFonts w:ascii="Times New Roman" w:hAnsi="Times New Roman" w:cs="Times New Roman"/>
          <w:sz w:val="26"/>
          <w:szCs w:val="26"/>
        </w:rPr>
        <w:t>Начальника Службы безопасности ООО «РТК-Сервис»</w:t>
      </w:r>
      <w:r w:rsidRPr="00A23449">
        <w:rPr>
          <w:rFonts w:ascii="Times New Roman" w:hAnsi="Times New Roman" w:cs="Times New Roman"/>
          <w:sz w:val="26"/>
          <w:szCs w:val="26"/>
        </w:rPr>
        <w:t>, обладающ</w:t>
      </w:r>
      <w:r w:rsidR="00623332" w:rsidRPr="00A23449">
        <w:rPr>
          <w:rFonts w:ascii="Times New Roman" w:hAnsi="Times New Roman" w:cs="Times New Roman"/>
          <w:sz w:val="26"/>
          <w:szCs w:val="26"/>
        </w:rPr>
        <w:t>его</w:t>
      </w:r>
      <w:r w:rsidRPr="00A23449">
        <w:rPr>
          <w:rFonts w:ascii="Times New Roman" w:hAnsi="Times New Roman" w:cs="Times New Roman"/>
          <w:sz w:val="26"/>
          <w:szCs w:val="26"/>
        </w:rPr>
        <w:t xml:space="preserve"> независимостью по отношению к контролируемым процессам и элементам бизнес-процессов (далее – БП). Также </w:t>
      </w:r>
      <w:r w:rsidR="00623332" w:rsidRPr="00A23449">
        <w:rPr>
          <w:rFonts w:ascii="Times New Roman" w:hAnsi="Times New Roman" w:cs="Times New Roman"/>
          <w:sz w:val="26"/>
          <w:szCs w:val="26"/>
        </w:rPr>
        <w:t>Начальник Службы безопасности ООО «РТК-Сервис»</w:t>
      </w:r>
      <w:r w:rsidRPr="00A23449">
        <w:rPr>
          <w:rFonts w:ascii="Times New Roman" w:hAnsi="Times New Roman" w:cs="Times New Roman"/>
          <w:sz w:val="26"/>
          <w:szCs w:val="26"/>
        </w:rPr>
        <w:t xml:space="preserve"> обладает возможностью напрямую обратиться к Руководству в случае необходимости поднять на приоритетный уровень какой-либо вопрос или проблему, связанную с Коррупцией. </w:t>
      </w:r>
      <w:r w:rsidR="00623332" w:rsidRPr="00A23449">
        <w:rPr>
          <w:rFonts w:ascii="Times New Roman" w:hAnsi="Times New Roman" w:cs="Times New Roman"/>
          <w:sz w:val="26"/>
          <w:szCs w:val="26"/>
        </w:rPr>
        <w:t>Служба безопасности ООО «РТК-Сервис» наделена</w:t>
      </w:r>
      <w:r w:rsidRPr="00A23449">
        <w:rPr>
          <w:rFonts w:ascii="Times New Roman" w:hAnsi="Times New Roman" w:cs="Times New Roman"/>
          <w:sz w:val="26"/>
          <w:szCs w:val="26"/>
        </w:rPr>
        <w:t xml:space="preserve"> достаточными полномочиями и обеспечено ресурсами для разработки, внедрения и выполнения </w:t>
      </w:r>
      <w:r w:rsidR="00057A04" w:rsidRPr="00A23449">
        <w:rPr>
          <w:rFonts w:ascii="Times New Roman" w:hAnsi="Times New Roman" w:cs="Times New Roman"/>
          <w:sz w:val="26"/>
          <w:szCs w:val="26"/>
        </w:rPr>
        <w:t>Компанией</w:t>
      </w:r>
      <w:r w:rsidRPr="00A23449">
        <w:rPr>
          <w:rFonts w:ascii="Times New Roman" w:hAnsi="Times New Roman" w:cs="Times New Roman"/>
          <w:sz w:val="26"/>
          <w:szCs w:val="26"/>
        </w:rPr>
        <w:t xml:space="preserve"> требований Антикоррупционного законодательства. </w:t>
      </w:r>
    </w:p>
    <w:p w14:paraId="70639EE5" w14:textId="77777777" w:rsidR="00C928C9" w:rsidRPr="00A23449" w:rsidRDefault="00C928C9" w:rsidP="00C928C9">
      <w:pPr>
        <w:pStyle w:val="Default"/>
        <w:suppressAutoHyphens/>
        <w:ind w:firstLine="567"/>
        <w:jc w:val="both"/>
        <w:rPr>
          <w:rFonts w:ascii="Times New Roman" w:hAnsi="Times New Roman" w:cs="Times New Roman"/>
          <w:sz w:val="26"/>
          <w:szCs w:val="26"/>
        </w:rPr>
      </w:pPr>
    </w:p>
    <w:p w14:paraId="38D39B72" w14:textId="77777777" w:rsidR="00C928C9" w:rsidRPr="00A23449" w:rsidRDefault="00C928C9" w:rsidP="00623332">
      <w:pPr>
        <w:pStyle w:val="20"/>
        <w:numPr>
          <w:ilvl w:val="1"/>
          <w:numId w:val="33"/>
        </w:numPr>
        <w:spacing w:before="120" w:after="60"/>
        <w:ind w:left="709" w:hanging="709"/>
        <w:jc w:val="both"/>
        <w:rPr>
          <w:b/>
          <w:i/>
          <w:color w:val="000000"/>
          <w:sz w:val="26"/>
          <w:szCs w:val="26"/>
          <w:lang w:val="ru-RU" w:eastAsia="ru-RU"/>
        </w:rPr>
      </w:pPr>
      <w:bookmarkStart w:id="31" w:name="_Toc142571250"/>
      <w:r w:rsidRPr="00A23449">
        <w:rPr>
          <w:b/>
          <w:i/>
          <w:color w:val="000000"/>
          <w:sz w:val="26"/>
          <w:szCs w:val="26"/>
          <w:lang w:val="ru-RU" w:eastAsia="ru-RU"/>
        </w:rPr>
        <w:lastRenderedPageBreak/>
        <w:t>Неприятие Коррупции</w:t>
      </w:r>
      <w:bookmarkEnd w:id="31"/>
    </w:p>
    <w:p w14:paraId="28FF3FC1" w14:textId="77777777" w:rsidR="00C928C9" w:rsidRPr="00A23449" w:rsidRDefault="00C928C9" w:rsidP="00C928C9">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Компания придерживается принципа неприятия Коррупции в любых формах и проявлениях (принцип «нулевой терпимости») при осуществлении финансово-хозяйственной деятельности, в том числе при взаимодействии с Деловыми партнерами, Государственными должностными лицами, </w:t>
      </w:r>
      <w:r w:rsidR="00FB4581" w:rsidRPr="00A23449">
        <w:rPr>
          <w:rFonts w:ascii="Times New Roman" w:hAnsi="Times New Roman" w:cs="Times New Roman"/>
          <w:color w:val="auto"/>
          <w:sz w:val="26"/>
          <w:szCs w:val="26"/>
        </w:rPr>
        <w:t xml:space="preserve">Иностранными должностными лицами, Должностными лицами публичной международной организации </w:t>
      </w:r>
      <w:r w:rsidRPr="00A23449">
        <w:rPr>
          <w:rFonts w:ascii="Times New Roman" w:hAnsi="Times New Roman" w:cs="Times New Roman"/>
          <w:sz w:val="26"/>
          <w:szCs w:val="26"/>
        </w:rPr>
        <w:t xml:space="preserve">своими Сотрудниками и иными лицами. </w:t>
      </w:r>
    </w:p>
    <w:p w14:paraId="633D92B2" w14:textId="77777777" w:rsidR="00C928C9" w:rsidRPr="00A23449" w:rsidRDefault="00C928C9" w:rsidP="00C928C9">
      <w:pPr>
        <w:pStyle w:val="Default"/>
        <w:suppressAutoHyphens/>
        <w:ind w:firstLine="567"/>
        <w:jc w:val="both"/>
        <w:rPr>
          <w:rFonts w:ascii="Times New Roman" w:hAnsi="Times New Roman" w:cs="Times New Roman"/>
          <w:sz w:val="26"/>
          <w:szCs w:val="26"/>
        </w:rPr>
      </w:pPr>
    </w:p>
    <w:p w14:paraId="4C31B0B9" w14:textId="77777777" w:rsidR="00C928C9" w:rsidRPr="00A23449" w:rsidRDefault="00C928C9" w:rsidP="00623332">
      <w:pPr>
        <w:pStyle w:val="20"/>
        <w:numPr>
          <w:ilvl w:val="1"/>
          <w:numId w:val="33"/>
        </w:numPr>
        <w:spacing w:before="120" w:after="60"/>
        <w:ind w:left="709" w:hanging="709"/>
        <w:jc w:val="both"/>
        <w:rPr>
          <w:b/>
          <w:i/>
          <w:color w:val="000000"/>
          <w:sz w:val="26"/>
          <w:szCs w:val="26"/>
          <w:lang w:val="ru-RU" w:eastAsia="ru-RU"/>
        </w:rPr>
      </w:pPr>
      <w:bookmarkStart w:id="32" w:name="_Toc142571251"/>
      <w:r w:rsidRPr="00A23449">
        <w:rPr>
          <w:b/>
          <w:i/>
          <w:color w:val="000000"/>
          <w:sz w:val="26"/>
          <w:szCs w:val="26"/>
          <w:lang w:val="ru-RU" w:eastAsia="ru-RU"/>
        </w:rPr>
        <w:t>Неотвратимость наказания</w:t>
      </w:r>
      <w:bookmarkEnd w:id="32"/>
    </w:p>
    <w:p w14:paraId="29557EED" w14:textId="77777777" w:rsidR="00C928C9" w:rsidRPr="00A23449" w:rsidRDefault="00C928C9" w:rsidP="00C928C9">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Компания придерживается принципа неотвратимости наказания Сотрудников вне зависимости от занимаемой ими должности, стажа работы, статуса и иной связи с Компанией за любые формы и проявления коррупционных действий и с полной ответственностью подходит к рассмотрению фактов о нарушениях коррупционной направленности, привлекая к ответственности виновных в порядке, установленном применимым законодательством и ВНД.</w:t>
      </w:r>
    </w:p>
    <w:p w14:paraId="4FF31C25" w14:textId="77777777" w:rsidR="00C928C9" w:rsidRPr="00A23449" w:rsidRDefault="00C928C9" w:rsidP="00C928C9">
      <w:pPr>
        <w:pStyle w:val="Default"/>
        <w:suppressAutoHyphens/>
        <w:ind w:firstLine="567"/>
        <w:jc w:val="both"/>
        <w:rPr>
          <w:rFonts w:ascii="Times New Roman" w:hAnsi="Times New Roman" w:cs="Times New Roman"/>
          <w:sz w:val="26"/>
          <w:szCs w:val="26"/>
        </w:rPr>
      </w:pPr>
    </w:p>
    <w:p w14:paraId="3C8B8D4F" w14:textId="77777777" w:rsidR="00C928C9" w:rsidRPr="00A23449" w:rsidRDefault="00C928C9" w:rsidP="00623332">
      <w:pPr>
        <w:pStyle w:val="20"/>
        <w:numPr>
          <w:ilvl w:val="1"/>
          <w:numId w:val="33"/>
        </w:numPr>
        <w:spacing w:before="120" w:after="60"/>
        <w:ind w:left="709" w:hanging="709"/>
        <w:jc w:val="both"/>
        <w:rPr>
          <w:b/>
          <w:i/>
          <w:color w:val="000000"/>
          <w:sz w:val="26"/>
          <w:szCs w:val="26"/>
          <w:lang w:val="ru-RU" w:eastAsia="ru-RU"/>
        </w:rPr>
      </w:pPr>
      <w:bookmarkStart w:id="33" w:name="_Toc142571252"/>
      <w:r w:rsidRPr="00A23449">
        <w:rPr>
          <w:b/>
          <w:i/>
          <w:color w:val="000000"/>
          <w:sz w:val="26"/>
          <w:szCs w:val="26"/>
          <w:lang w:val="ru-RU" w:eastAsia="ru-RU"/>
        </w:rPr>
        <w:t>Периодическая оценка и минимизация (устранение) Коррупционных рисков</w:t>
      </w:r>
      <w:bookmarkEnd w:id="33"/>
    </w:p>
    <w:p w14:paraId="50B8EFAF" w14:textId="77777777" w:rsidR="00C928C9" w:rsidRPr="00A23449" w:rsidRDefault="00C928C9" w:rsidP="00C928C9">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В рамках работы по снижению влияния Коррупционных рисков </w:t>
      </w:r>
      <w:r w:rsidR="00623332" w:rsidRPr="00A23449">
        <w:rPr>
          <w:rFonts w:ascii="Times New Roman" w:hAnsi="Times New Roman" w:cs="Times New Roman"/>
          <w:sz w:val="26"/>
          <w:szCs w:val="26"/>
        </w:rPr>
        <w:t>Служба безопасности ООО «РТК-Сервис»</w:t>
      </w:r>
      <w:r w:rsidRPr="00A23449">
        <w:rPr>
          <w:rFonts w:ascii="Times New Roman" w:hAnsi="Times New Roman" w:cs="Times New Roman"/>
          <w:sz w:val="26"/>
          <w:szCs w:val="26"/>
        </w:rPr>
        <w:t xml:space="preserve"> регулярно проводит мероприятия по идентификации и последующей работе по снижению влияния Коррупционных рисков, уделяя особое внимание рискам, выявленным на основе анализа внутренних и внешних факторов, влияющих на </w:t>
      </w:r>
      <w:r w:rsidR="00057A04" w:rsidRPr="00A23449">
        <w:rPr>
          <w:rFonts w:ascii="Times New Roman" w:hAnsi="Times New Roman" w:cs="Times New Roman"/>
          <w:sz w:val="26"/>
          <w:szCs w:val="26"/>
        </w:rPr>
        <w:t>Компанию</w:t>
      </w:r>
      <w:r w:rsidRPr="00A23449">
        <w:rPr>
          <w:rFonts w:ascii="Times New Roman" w:hAnsi="Times New Roman" w:cs="Times New Roman"/>
          <w:sz w:val="26"/>
          <w:szCs w:val="26"/>
        </w:rPr>
        <w:t>, характерным для ее деятельности, областей присутствия, а также потенциально уязвимых БП. Компания разрабатывает и внедряет процедуры по Противодействию коррупции, разумно и пропорционально отвечающие уровню и характеру выявленных рисков.</w:t>
      </w:r>
    </w:p>
    <w:p w14:paraId="61CFDA33" w14:textId="77777777" w:rsidR="00C928C9" w:rsidRPr="00A23449" w:rsidRDefault="00C928C9" w:rsidP="00C928C9">
      <w:pPr>
        <w:pStyle w:val="Default"/>
        <w:suppressAutoHyphens/>
        <w:ind w:firstLine="567"/>
        <w:jc w:val="both"/>
        <w:rPr>
          <w:rFonts w:ascii="Times New Roman" w:hAnsi="Times New Roman" w:cs="Times New Roman"/>
          <w:sz w:val="26"/>
          <w:szCs w:val="26"/>
        </w:rPr>
      </w:pPr>
    </w:p>
    <w:p w14:paraId="7DF2B742" w14:textId="77777777" w:rsidR="00C928C9" w:rsidRPr="00A23449" w:rsidRDefault="00C928C9" w:rsidP="00623332">
      <w:pPr>
        <w:pStyle w:val="20"/>
        <w:numPr>
          <w:ilvl w:val="1"/>
          <w:numId w:val="33"/>
        </w:numPr>
        <w:spacing w:before="120" w:after="60"/>
        <w:ind w:left="709" w:hanging="709"/>
        <w:jc w:val="both"/>
        <w:rPr>
          <w:b/>
          <w:i/>
          <w:color w:val="000000"/>
          <w:sz w:val="26"/>
          <w:szCs w:val="26"/>
          <w:lang w:val="ru-RU" w:eastAsia="ru-RU"/>
        </w:rPr>
      </w:pPr>
      <w:bookmarkStart w:id="34" w:name="_Toc142571253"/>
      <w:r w:rsidRPr="00A23449">
        <w:rPr>
          <w:b/>
          <w:i/>
          <w:color w:val="000000"/>
          <w:sz w:val="26"/>
          <w:szCs w:val="26"/>
          <w:lang w:val="ru-RU" w:eastAsia="ru-RU"/>
        </w:rPr>
        <w:t>Взаимодействие с Деловыми партнерами</w:t>
      </w:r>
      <w:bookmarkEnd w:id="34"/>
    </w:p>
    <w:p w14:paraId="636D4BEC" w14:textId="77777777" w:rsidR="00C928C9" w:rsidRPr="00A23449" w:rsidRDefault="00057A04" w:rsidP="00C928C9">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Компания</w:t>
      </w:r>
      <w:r w:rsidR="00C928C9" w:rsidRPr="00A23449">
        <w:rPr>
          <w:rFonts w:ascii="Times New Roman" w:hAnsi="Times New Roman" w:cs="Times New Roman"/>
          <w:sz w:val="26"/>
          <w:szCs w:val="26"/>
        </w:rPr>
        <w:t xml:space="preserve"> стремится сотрудничать только с благонадежными Деловыми партнёрами, которые в своей деятельности руководствуются принципами законности, добросовестности, открытости, готовы соблюдать требования настоящей Политики и Антикоррупционного законодательства, а также оказывать содействие для этичного ведения бизнеса и предотвращения Коррупции. </w:t>
      </w:r>
    </w:p>
    <w:p w14:paraId="73067AC4" w14:textId="77777777" w:rsidR="00C928C9" w:rsidRPr="00A23449" w:rsidRDefault="00C928C9" w:rsidP="00C928C9">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Компания всячески приветствует принятие у Деловых партнеров аналогичных настоящей Политике ВНД по предотвращению вовлечения в коррупционную деятельность. </w:t>
      </w:r>
    </w:p>
    <w:p w14:paraId="5AA0AFD5" w14:textId="77777777" w:rsidR="00C928C9" w:rsidRPr="00A23449" w:rsidRDefault="00C928C9" w:rsidP="00C928C9">
      <w:pPr>
        <w:pStyle w:val="Default"/>
        <w:suppressAutoHyphens/>
        <w:ind w:firstLine="567"/>
        <w:jc w:val="both"/>
        <w:rPr>
          <w:rFonts w:ascii="Times New Roman" w:hAnsi="Times New Roman" w:cs="Times New Roman"/>
          <w:sz w:val="26"/>
          <w:szCs w:val="26"/>
        </w:rPr>
      </w:pPr>
    </w:p>
    <w:p w14:paraId="61865751" w14:textId="77777777" w:rsidR="00C928C9" w:rsidRPr="00A23449" w:rsidRDefault="00C928C9" w:rsidP="00623332">
      <w:pPr>
        <w:pStyle w:val="20"/>
        <w:numPr>
          <w:ilvl w:val="1"/>
          <w:numId w:val="33"/>
        </w:numPr>
        <w:spacing w:before="120" w:after="60"/>
        <w:ind w:left="0" w:firstLine="0"/>
        <w:jc w:val="both"/>
        <w:rPr>
          <w:b/>
          <w:i/>
          <w:color w:val="000000"/>
          <w:sz w:val="26"/>
          <w:szCs w:val="26"/>
          <w:lang w:val="ru-RU" w:eastAsia="ru-RU"/>
        </w:rPr>
      </w:pPr>
      <w:bookmarkStart w:id="35" w:name="_Toc142571254"/>
      <w:r w:rsidRPr="00A23449">
        <w:rPr>
          <w:b/>
          <w:i/>
          <w:color w:val="000000"/>
          <w:sz w:val="26"/>
          <w:szCs w:val="26"/>
          <w:lang w:val="ru-RU" w:eastAsia="ru-RU"/>
        </w:rPr>
        <w:t>Взаимодействие с Государственными должностными лицами</w:t>
      </w:r>
      <w:r w:rsidR="006C24DF" w:rsidRPr="00A23449">
        <w:rPr>
          <w:b/>
          <w:i/>
          <w:color w:val="000000"/>
          <w:sz w:val="26"/>
          <w:szCs w:val="26"/>
          <w:lang w:val="ru-RU" w:eastAsia="ru-RU"/>
        </w:rPr>
        <w:t>, Иностранными должностными лицами, Должностными лицами публичной международной организации</w:t>
      </w:r>
      <w:bookmarkEnd w:id="35"/>
    </w:p>
    <w:p w14:paraId="79D0AF90" w14:textId="77777777" w:rsidR="00C928C9" w:rsidRPr="00A23449" w:rsidRDefault="00057A04" w:rsidP="00C928C9">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Компания</w:t>
      </w:r>
      <w:r w:rsidR="00C928C9" w:rsidRPr="00A23449">
        <w:rPr>
          <w:rFonts w:ascii="Times New Roman" w:hAnsi="Times New Roman" w:cs="Times New Roman"/>
          <w:sz w:val="26"/>
          <w:szCs w:val="26"/>
        </w:rPr>
        <w:t xml:space="preserve"> воздерживается от оплаты любых расходов за Государственных должностных лиц </w:t>
      </w:r>
      <w:r w:rsidR="006C24DF" w:rsidRPr="00A23449">
        <w:rPr>
          <w:rFonts w:ascii="Times New Roman" w:hAnsi="Times New Roman" w:cs="Times New Roman"/>
          <w:color w:val="auto"/>
          <w:sz w:val="26"/>
          <w:szCs w:val="26"/>
        </w:rPr>
        <w:t xml:space="preserve">Иностранных должностных лиц, Должностных лиц публичной международной организации </w:t>
      </w:r>
      <w:r w:rsidR="00C928C9" w:rsidRPr="00A23449">
        <w:rPr>
          <w:rFonts w:ascii="Times New Roman" w:hAnsi="Times New Roman" w:cs="Times New Roman"/>
          <w:sz w:val="26"/>
          <w:szCs w:val="26"/>
        </w:rPr>
        <w:t xml:space="preserve">и Связанных с ними лиц (или в их интересах) в целях получения или сохранения преимущества в коммерческой деятельности, в том числе расходов на транспорт, проживание, питание, развлечения и т.п., а также от предоставления им иной выгоды за счет </w:t>
      </w:r>
      <w:r w:rsidRPr="00A23449">
        <w:rPr>
          <w:rFonts w:ascii="Times New Roman" w:hAnsi="Times New Roman" w:cs="Times New Roman"/>
          <w:sz w:val="26"/>
          <w:szCs w:val="26"/>
        </w:rPr>
        <w:t>Компании</w:t>
      </w:r>
      <w:r w:rsidR="00C928C9" w:rsidRPr="00A23449">
        <w:rPr>
          <w:rFonts w:ascii="Times New Roman" w:hAnsi="Times New Roman" w:cs="Times New Roman"/>
          <w:sz w:val="26"/>
          <w:szCs w:val="26"/>
        </w:rPr>
        <w:t xml:space="preserve">. </w:t>
      </w:r>
    </w:p>
    <w:p w14:paraId="55EC3227" w14:textId="77777777" w:rsidR="00C928C9" w:rsidRPr="00A23449" w:rsidRDefault="00C928C9" w:rsidP="00C928C9">
      <w:pPr>
        <w:pStyle w:val="Default"/>
        <w:suppressAutoHyphens/>
        <w:ind w:firstLine="567"/>
        <w:jc w:val="both"/>
        <w:rPr>
          <w:rFonts w:ascii="Times New Roman" w:hAnsi="Times New Roman" w:cs="Times New Roman"/>
          <w:sz w:val="26"/>
          <w:szCs w:val="26"/>
        </w:rPr>
      </w:pPr>
    </w:p>
    <w:p w14:paraId="614CF255" w14:textId="77777777" w:rsidR="00C928C9" w:rsidRPr="00A23449" w:rsidRDefault="00C928C9" w:rsidP="00623332">
      <w:pPr>
        <w:pStyle w:val="20"/>
        <w:numPr>
          <w:ilvl w:val="1"/>
          <w:numId w:val="33"/>
        </w:numPr>
        <w:spacing w:before="120" w:after="60"/>
        <w:ind w:left="709" w:hanging="709"/>
        <w:jc w:val="both"/>
        <w:rPr>
          <w:b/>
          <w:i/>
          <w:color w:val="000000"/>
          <w:sz w:val="26"/>
          <w:szCs w:val="26"/>
          <w:lang w:val="ru-RU" w:eastAsia="ru-RU"/>
        </w:rPr>
      </w:pPr>
      <w:bookmarkStart w:id="36" w:name="_Toc142571255"/>
      <w:r w:rsidRPr="00A23449">
        <w:rPr>
          <w:b/>
          <w:i/>
          <w:color w:val="000000"/>
          <w:sz w:val="26"/>
          <w:szCs w:val="26"/>
          <w:lang w:val="ru-RU" w:eastAsia="ru-RU"/>
        </w:rPr>
        <w:t>Информирование и обучение</w:t>
      </w:r>
      <w:bookmarkEnd w:id="36"/>
    </w:p>
    <w:p w14:paraId="5FF9A3DC" w14:textId="77777777" w:rsidR="00C928C9" w:rsidRPr="00A23449" w:rsidRDefault="00C928C9" w:rsidP="00C928C9">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Компания размещает настоящую Политику в свободном доступе на своем сайте в информационно-телекоммуникационной сети «Интернет» – </w:t>
      </w:r>
      <w:r w:rsidR="00623332" w:rsidRPr="00A23449">
        <w:rPr>
          <w:rFonts w:ascii="Times New Roman" w:hAnsi="Times New Roman" w:cs="Times New Roman"/>
          <w:i/>
          <w:sz w:val="26"/>
          <w:szCs w:val="26"/>
        </w:rPr>
        <w:t>https://www.rtk-service.ru</w:t>
      </w:r>
      <w:r w:rsidRPr="00A23449">
        <w:rPr>
          <w:rFonts w:ascii="Times New Roman" w:hAnsi="Times New Roman" w:cs="Times New Roman"/>
          <w:sz w:val="26"/>
          <w:szCs w:val="26"/>
        </w:rPr>
        <w:t xml:space="preserve">, </w:t>
      </w:r>
      <w:proofErr w:type="spellStart"/>
      <w:r w:rsidRPr="00A23449">
        <w:rPr>
          <w:rFonts w:ascii="Times New Roman" w:hAnsi="Times New Roman" w:cs="Times New Roman"/>
          <w:sz w:val="26"/>
          <w:szCs w:val="26"/>
        </w:rPr>
        <w:t>ознакамливает</w:t>
      </w:r>
      <w:proofErr w:type="spellEnd"/>
      <w:r w:rsidRPr="00A23449">
        <w:rPr>
          <w:rFonts w:ascii="Times New Roman" w:hAnsi="Times New Roman" w:cs="Times New Roman"/>
          <w:sz w:val="26"/>
          <w:szCs w:val="26"/>
        </w:rPr>
        <w:t xml:space="preserve"> с ней своих Сотрудников, а также открыто заявляет о неприятии Коррупции, приветствует и поощряет соблюдение принципов и требований настоящей Политики Сотрудниками, Деловыми партнерами и иными лицами. </w:t>
      </w:r>
    </w:p>
    <w:p w14:paraId="071007DE" w14:textId="77777777" w:rsidR="00C928C9" w:rsidRPr="00A23449" w:rsidRDefault="00057A04" w:rsidP="00C928C9">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Компания</w:t>
      </w:r>
      <w:r w:rsidR="00C928C9" w:rsidRPr="00A23449">
        <w:rPr>
          <w:rFonts w:ascii="Times New Roman" w:hAnsi="Times New Roman" w:cs="Times New Roman"/>
          <w:sz w:val="26"/>
          <w:szCs w:val="26"/>
        </w:rPr>
        <w:t xml:space="preserve"> содействует повышению уровня антикоррупционной культуры путем информирования и обучения Сотрудников и Деловых партнеров в целях поддержания их осведомленности в вопросах борьбы с Коррупцией.</w:t>
      </w:r>
    </w:p>
    <w:p w14:paraId="0D0A7411" w14:textId="77777777" w:rsidR="00C928C9" w:rsidRPr="00A23449" w:rsidRDefault="00C928C9" w:rsidP="00C928C9">
      <w:pPr>
        <w:pStyle w:val="Default"/>
        <w:suppressAutoHyphens/>
        <w:ind w:firstLine="567"/>
        <w:jc w:val="both"/>
        <w:rPr>
          <w:rFonts w:ascii="Times New Roman" w:hAnsi="Times New Roman" w:cs="Times New Roman"/>
          <w:sz w:val="26"/>
          <w:szCs w:val="26"/>
        </w:rPr>
      </w:pPr>
    </w:p>
    <w:p w14:paraId="65136E4A" w14:textId="77777777" w:rsidR="00C928C9" w:rsidRPr="00A23449" w:rsidRDefault="00C928C9" w:rsidP="00623332">
      <w:pPr>
        <w:pStyle w:val="20"/>
        <w:numPr>
          <w:ilvl w:val="1"/>
          <w:numId w:val="33"/>
        </w:numPr>
        <w:spacing w:before="120" w:after="60"/>
        <w:ind w:left="709" w:hanging="709"/>
        <w:jc w:val="both"/>
        <w:rPr>
          <w:b/>
          <w:i/>
          <w:color w:val="000000"/>
          <w:sz w:val="26"/>
          <w:szCs w:val="26"/>
          <w:lang w:val="ru-RU" w:eastAsia="ru-RU"/>
        </w:rPr>
      </w:pPr>
      <w:bookmarkStart w:id="37" w:name="_Toc142571256"/>
      <w:r w:rsidRPr="00A23449">
        <w:rPr>
          <w:b/>
          <w:i/>
          <w:color w:val="000000"/>
          <w:sz w:val="26"/>
          <w:szCs w:val="26"/>
          <w:lang w:val="ru-RU" w:eastAsia="ru-RU"/>
        </w:rPr>
        <w:t>Отказ от ответных санкций</w:t>
      </w:r>
      <w:bookmarkEnd w:id="37"/>
    </w:p>
    <w:p w14:paraId="357AFCFA" w14:textId="77777777" w:rsidR="00C928C9" w:rsidRPr="00A23449" w:rsidRDefault="00C928C9" w:rsidP="00C928C9">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Никакие санкции не могут быть применены в отношении Сотрудника за:</w:t>
      </w:r>
    </w:p>
    <w:p w14:paraId="4A47D278" w14:textId="77777777" w:rsidR="00C928C9" w:rsidRPr="00A23449" w:rsidRDefault="00C928C9" w:rsidP="00C928C9">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w:t>
      </w:r>
      <w:r w:rsidRPr="00A23449">
        <w:rPr>
          <w:rFonts w:ascii="Times New Roman" w:hAnsi="Times New Roman" w:cs="Times New Roman"/>
          <w:sz w:val="26"/>
          <w:szCs w:val="26"/>
        </w:rPr>
        <w:tab/>
        <w:t xml:space="preserve">отказ от обещания, </w:t>
      </w:r>
      <w:r w:rsidR="006C24DF" w:rsidRPr="00A23449">
        <w:rPr>
          <w:rFonts w:ascii="Times New Roman" w:hAnsi="Times New Roman" w:cs="Times New Roman"/>
          <w:sz w:val="26"/>
          <w:szCs w:val="26"/>
        </w:rPr>
        <w:t>Д</w:t>
      </w:r>
      <w:r w:rsidRPr="00A23449">
        <w:rPr>
          <w:rFonts w:ascii="Times New Roman" w:hAnsi="Times New Roman" w:cs="Times New Roman"/>
          <w:sz w:val="26"/>
          <w:szCs w:val="26"/>
        </w:rPr>
        <w:t xml:space="preserve">ачи или </w:t>
      </w:r>
      <w:r w:rsidR="006C24DF" w:rsidRPr="00A23449">
        <w:rPr>
          <w:rFonts w:ascii="Times New Roman" w:hAnsi="Times New Roman" w:cs="Times New Roman"/>
          <w:sz w:val="26"/>
          <w:szCs w:val="26"/>
        </w:rPr>
        <w:t>П</w:t>
      </w:r>
      <w:r w:rsidRPr="00A23449">
        <w:rPr>
          <w:rFonts w:ascii="Times New Roman" w:hAnsi="Times New Roman" w:cs="Times New Roman"/>
          <w:sz w:val="26"/>
          <w:szCs w:val="26"/>
        </w:rPr>
        <w:t xml:space="preserve">олучения </w:t>
      </w:r>
      <w:r w:rsidR="006C24DF" w:rsidRPr="00A23449">
        <w:rPr>
          <w:rFonts w:ascii="Times New Roman" w:hAnsi="Times New Roman" w:cs="Times New Roman"/>
          <w:sz w:val="26"/>
          <w:szCs w:val="26"/>
        </w:rPr>
        <w:t>в</w:t>
      </w:r>
      <w:r w:rsidRPr="00A23449">
        <w:rPr>
          <w:rFonts w:ascii="Times New Roman" w:hAnsi="Times New Roman" w:cs="Times New Roman"/>
          <w:sz w:val="26"/>
          <w:szCs w:val="26"/>
        </w:rPr>
        <w:t xml:space="preserve">зятки, от осуществления </w:t>
      </w:r>
      <w:r w:rsidR="006C24DF" w:rsidRPr="00A23449">
        <w:rPr>
          <w:rFonts w:ascii="Times New Roman" w:hAnsi="Times New Roman" w:cs="Times New Roman"/>
          <w:sz w:val="26"/>
          <w:szCs w:val="26"/>
        </w:rPr>
        <w:t>К</w:t>
      </w:r>
      <w:r w:rsidRPr="00A23449">
        <w:rPr>
          <w:rFonts w:ascii="Times New Roman" w:hAnsi="Times New Roman" w:cs="Times New Roman"/>
          <w:sz w:val="26"/>
          <w:szCs w:val="26"/>
        </w:rPr>
        <w:t xml:space="preserve">оммерческого подкупа или оказания посредничества во взяточничестве (Коммерческом подкупе), в том числе, если в результате такого отказа у </w:t>
      </w:r>
      <w:r w:rsidR="009A4D9C" w:rsidRPr="00A23449">
        <w:rPr>
          <w:rFonts w:ascii="Times New Roman" w:hAnsi="Times New Roman" w:cs="Times New Roman"/>
          <w:sz w:val="26"/>
          <w:szCs w:val="26"/>
        </w:rPr>
        <w:t>Компании</w:t>
      </w:r>
      <w:r w:rsidRPr="00A23449">
        <w:rPr>
          <w:rFonts w:ascii="Times New Roman" w:hAnsi="Times New Roman" w:cs="Times New Roman"/>
          <w:sz w:val="26"/>
          <w:szCs w:val="26"/>
        </w:rPr>
        <w:t xml:space="preserve"> возникли убытки, упущенная выгода, не были получены коммерческие и/или конкурентные преимущества;</w:t>
      </w:r>
    </w:p>
    <w:p w14:paraId="406222A8" w14:textId="77777777" w:rsidR="00C928C9" w:rsidRPr="00A23449" w:rsidRDefault="00C928C9" w:rsidP="00C928C9">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w:t>
      </w:r>
      <w:r w:rsidRPr="00A23449">
        <w:rPr>
          <w:rFonts w:ascii="Times New Roman" w:hAnsi="Times New Roman" w:cs="Times New Roman"/>
          <w:sz w:val="26"/>
          <w:szCs w:val="26"/>
        </w:rPr>
        <w:tab/>
        <w:t>сообщение, сделанное из добросовестных побуждений о предполагаемых нарушениях настоящей Политики, требований Антикоррупционного законодательства, фактах Коррупции, иных злоупотреблениях (за исключением случаев, когда Сотрудник сам участвовал в нарушении)</w:t>
      </w:r>
      <w:r w:rsidR="006C24DF" w:rsidRPr="00A23449">
        <w:rPr>
          <w:rFonts w:ascii="Times New Roman" w:hAnsi="Times New Roman" w:cs="Times New Roman"/>
          <w:sz w:val="26"/>
          <w:szCs w:val="26"/>
        </w:rPr>
        <w:t>;</w:t>
      </w:r>
    </w:p>
    <w:p w14:paraId="0FD85170" w14:textId="77777777" w:rsidR="00C928C9" w:rsidRPr="00A23449" w:rsidRDefault="00C928C9" w:rsidP="00C928C9">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w:t>
      </w:r>
      <w:r w:rsidRPr="00A23449">
        <w:rPr>
          <w:rFonts w:ascii="Times New Roman" w:hAnsi="Times New Roman" w:cs="Times New Roman"/>
          <w:sz w:val="26"/>
          <w:szCs w:val="26"/>
        </w:rPr>
        <w:tab/>
        <w:t xml:space="preserve">отказ участвовать в любой операции, в отношении которой Сотрудник обоснованно предположил наличие более высокого, нежели низкий, уровня риска Коррупции, определенный </w:t>
      </w:r>
      <w:r w:rsidR="009A4D9C" w:rsidRPr="00A23449">
        <w:rPr>
          <w:rFonts w:ascii="Times New Roman" w:hAnsi="Times New Roman" w:cs="Times New Roman"/>
          <w:sz w:val="26"/>
          <w:szCs w:val="26"/>
        </w:rPr>
        <w:t>Компанией</w:t>
      </w:r>
      <w:r w:rsidRPr="00A23449">
        <w:rPr>
          <w:rFonts w:ascii="Times New Roman" w:hAnsi="Times New Roman" w:cs="Times New Roman"/>
          <w:sz w:val="26"/>
          <w:szCs w:val="26"/>
        </w:rPr>
        <w:t>.</w:t>
      </w:r>
    </w:p>
    <w:p w14:paraId="78B8F752" w14:textId="77777777" w:rsidR="00C928C9" w:rsidRPr="00A23449" w:rsidRDefault="00C928C9" w:rsidP="00C928C9">
      <w:pPr>
        <w:pStyle w:val="Default"/>
        <w:suppressAutoHyphens/>
        <w:ind w:firstLine="567"/>
        <w:jc w:val="both"/>
        <w:rPr>
          <w:rFonts w:ascii="Times New Roman" w:hAnsi="Times New Roman" w:cs="Times New Roman"/>
          <w:sz w:val="26"/>
          <w:szCs w:val="26"/>
        </w:rPr>
      </w:pPr>
    </w:p>
    <w:p w14:paraId="6AF5097C" w14:textId="77777777" w:rsidR="00C928C9" w:rsidRPr="00A23449" w:rsidRDefault="00C928C9" w:rsidP="00623332">
      <w:pPr>
        <w:pStyle w:val="20"/>
        <w:numPr>
          <w:ilvl w:val="1"/>
          <w:numId w:val="33"/>
        </w:numPr>
        <w:spacing w:before="120" w:after="60"/>
        <w:ind w:left="709" w:hanging="709"/>
        <w:jc w:val="both"/>
        <w:rPr>
          <w:b/>
          <w:i/>
          <w:color w:val="000000"/>
          <w:sz w:val="26"/>
          <w:szCs w:val="26"/>
          <w:lang w:val="ru-RU" w:eastAsia="ru-RU"/>
        </w:rPr>
      </w:pPr>
      <w:bookmarkStart w:id="38" w:name="_Toc142571257"/>
      <w:r w:rsidRPr="00A23449">
        <w:rPr>
          <w:b/>
          <w:i/>
          <w:color w:val="000000"/>
          <w:sz w:val="26"/>
          <w:szCs w:val="26"/>
          <w:lang w:val="ru-RU" w:eastAsia="ru-RU"/>
        </w:rPr>
        <w:t>Мониторинг и контроль</w:t>
      </w:r>
      <w:bookmarkEnd w:id="38"/>
    </w:p>
    <w:p w14:paraId="5579CE42" w14:textId="77777777" w:rsidR="00C928C9" w:rsidRPr="00A23449" w:rsidRDefault="00C928C9" w:rsidP="00C928C9">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Компания осуществляет мониторинг эффективности внедренных процедур по Противодействию коррупции, контролирует соблюдение, и, при необходимости, совершенствует их. </w:t>
      </w:r>
    </w:p>
    <w:p w14:paraId="3CEAAFB0" w14:textId="77777777" w:rsidR="00C928C9" w:rsidRPr="00A23449" w:rsidRDefault="00C928C9" w:rsidP="00C928C9">
      <w:pPr>
        <w:pStyle w:val="Default"/>
        <w:suppressAutoHyphens/>
        <w:ind w:firstLine="567"/>
        <w:jc w:val="both"/>
        <w:rPr>
          <w:rFonts w:ascii="Times New Roman" w:hAnsi="Times New Roman" w:cs="Times New Roman"/>
          <w:sz w:val="26"/>
          <w:szCs w:val="26"/>
        </w:rPr>
      </w:pPr>
    </w:p>
    <w:p w14:paraId="1262DA7E" w14:textId="77777777" w:rsidR="00C928C9" w:rsidRPr="00A23449" w:rsidRDefault="00C928C9" w:rsidP="00623332">
      <w:pPr>
        <w:pStyle w:val="20"/>
        <w:numPr>
          <w:ilvl w:val="1"/>
          <w:numId w:val="33"/>
        </w:numPr>
        <w:spacing w:before="120" w:after="60"/>
        <w:ind w:left="709" w:hanging="709"/>
        <w:jc w:val="both"/>
        <w:rPr>
          <w:b/>
          <w:i/>
          <w:color w:val="000000"/>
          <w:sz w:val="26"/>
          <w:szCs w:val="26"/>
          <w:lang w:val="ru-RU" w:eastAsia="ru-RU"/>
        </w:rPr>
      </w:pPr>
      <w:bookmarkStart w:id="39" w:name="_Toc142571258"/>
      <w:r w:rsidRPr="00A23449">
        <w:rPr>
          <w:b/>
          <w:i/>
          <w:color w:val="000000"/>
          <w:sz w:val="26"/>
          <w:szCs w:val="26"/>
          <w:lang w:val="ru-RU" w:eastAsia="ru-RU"/>
        </w:rPr>
        <w:t xml:space="preserve">Постоянное совершенствование </w:t>
      </w:r>
      <w:r w:rsidR="00057A04" w:rsidRPr="00A23449">
        <w:rPr>
          <w:b/>
          <w:i/>
          <w:color w:val="000000"/>
          <w:sz w:val="26"/>
          <w:szCs w:val="26"/>
          <w:lang w:val="ru-RU" w:eastAsia="ru-RU"/>
        </w:rPr>
        <w:t>антикоррупционных мер</w:t>
      </w:r>
      <w:bookmarkEnd w:id="39"/>
    </w:p>
    <w:p w14:paraId="7564C84C" w14:textId="77777777" w:rsidR="00C928C9" w:rsidRPr="00A23449" w:rsidRDefault="00057A04" w:rsidP="006C24DF">
      <w:pPr>
        <w:pStyle w:val="Default"/>
        <w:suppressAutoHyphens/>
        <w:autoSpaceDN/>
        <w:adjustRightInd/>
        <w:ind w:firstLine="567"/>
        <w:jc w:val="both"/>
        <w:rPr>
          <w:rFonts w:ascii="Times New Roman" w:hAnsi="Times New Roman" w:cs="Times New Roman"/>
          <w:sz w:val="26"/>
          <w:szCs w:val="26"/>
        </w:rPr>
      </w:pPr>
      <w:r w:rsidRPr="00A23449">
        <w:rPr>
          <w:rFonts w:ascii="Times New Roman" w:hAnsi="Times New Roman" w:cs="Times New Roman"/>
          <w:sz w:val="26"/>
          <w:szCs w:val="26"/>
        </w:rPr>
        <w:t>Компания</w:t>
      </w:r>
      <w:r w:rsidR="00C928C9" w:rsidRPr="00A23449">
        <w:rPr>
          <w:rFonts w:ascii="Times New Roman" w:hAnsi="Times New Roman" w:cs="Times New Roman"/>
          <w:sz w:val="26"/>
          <w:szCs w:val="26"/>
        </w:rPr>
        <w:t xml:space="preserve"> проводит планомерную работу в направлении постоянного улучшения </w:t>
      </w:r>
      <w:r w:rsidR="009A4D9C" w:rsidRPr="00A23449">
        <w:rPr>
          <w:rFonts w:ascii="Times New Roman" w:hAnsi="Times New Roman" w:cs="Times New Roman"/>
          <w:sz w:val="26"/>
          <w:szCs w:val="26"/>
        </w:rPr>
        <w:t>антикоррупционных мер</w:t>
      </w:r>
      <w:r w:rsidR="00C928C9" w:rsidRPr="00A23449">
        <w:rPr>
          <w:rFonts w:ascii="Times New Roman" w:hAnsi="Times New Roman" w:cs="Times New Roman"/>
          <w:sz w:val="26"/>
          <w:szCs w:val="26"/>
        </w:rPr>
        <w:t xml:space="preserve"> посредством мониторинга, актуализации и пересмотра </w:t>
      </w:r>
      <w:r w:rsidR="009A4D9C" w:rsidRPr="00A23449">
        <w:rPr>
          <w:rFonts w:ascii="Times New Roman" w:hAnsi="Times New Roman" w:cs="Times New Roman"/>
          <w:sz w:val="26"/>
          <w:szCs w:val="26"/>
        </w:rPr>
        <w:t>процедур</w:t>
      </w:r>
      <w:r w:rsidR="00C928C9" w:rsidRPr="00A23449">
        <w:rPr>
          <w:rFonts w:ascii="Times New Roman" w:hAnsi="Times New Roman" w:cs="Times New Roman"/>
          <w:sz w:val="26"/>
          <w:szCs w:val="26"/>
        </w:rPr>
        <w:t xml:space="preserve"> финанс</w:t>
      </w:r>
      <w:r w:rsidR="009A4D9C" w:rsidRPr="00A23449">
        <w:rPr>
          <w:rFonts w:ascii="Times New Roman" w:hAnsi="Times New Roman" w:cs="Times New Roman"/>
          <w:sz w:val="26"/>
          <w:szCs w:val="26"/>
        </w:rPr>
        <w:t>ового и нефинансового контроля</w:t>
      </w:r>
      <w:r w:rsidR="00C928C9" w:rsidRPr="00A23449">
        <w:rPr>
          <w:rFonts w:ascii="Times New Roman" w:hAnsi="Times New Roman" w:cs="Times New Roman"/>
          <w:sz w:val="26"/>
          <w:szCs w:val="26"/>
        </w:rPr>
        <w:t xml:space="preserve">, а также решений Руководства на основе периодических отчетов о </w:t>
      </w:r>
      <w:r w:rsidR="009A4D9C" w:rsidRPr="00A23449">
        <w:rPr>
          <w:rFonts w:ascii="Times New Roman" w:hAnsi="Times New Roman" w:cs="Times New Roman"/>
          <w:sz w:val="26"/>
          <w:szCs w:val="26"/>
        </w:rPr>
        <w:t>реализации данных мер</w:t>
      </w:r>
      <w:r w:rsidR="00C928C9" w:rsidRPr="00A23449">
        <w:rPr>
          <w:rFonts w:ascii="Times New Roman" w:hAnsi="Times New Roman" w:cs="Times New Roman"/>
          <w:sz w:val="26"/>
          <w:szCs w:val="26"/>
        </w:rPr>
        <w:t>.</w:t>
      </w:r>
    </w:p>
    <w:p w14:paraId="3664F21D" w14:textId="77777777" w:rsidR="009A4D9C" w:rsidRPr="00A23449" w:rsidRDefault="009A4D9C" w:rsidP="00C928C9">
      <w:pPr>
        <w:pStyle w:val="Default"/>
        <w:suppressAutoHyphens/>
        <w:autoSpaceDN/>
        <w:adjustRightInd/>
        <w:ind w:firstLine="567"/>
        <w:jc w:val="both"/>
        <w:rPr>
          <w:rFonts w:ascii="Times New Roman" w:hAnsi="Times New Roman" w:cs="Times New Roman"/>
          <w:sz w:val="26"/>
          <w:szCs w:val="26"/>
        </w:rPr>
      </w:pPr>
    </w:p>
    <w:p w14:paraId="59A90898" w14:textId="77777777" w:rsidR="009A4D9C" w:rsidRPr="00A23449" w:rsidRDefault="009A4D9C" w:rsidP="00623332">
      <w:pPr>
        <w:pStyle w:val="1"/>
        <w:numPr>
          <w:ilvl w:val="0"/>
          <w:numId w:val="33"/>
        </w:numPr>
        <w:spacing w:before="240" w:after="120"/>
        <w:jc w:val="both"/>
        <w:rPr>
          <w:sz w:val="26"/>
          <w:szCs w:val="26"/>
        </w:rPr>
      </w:pPr>
      <w:bookmarkStart w:id="40" w:name="_Toc142571259"/>
      <w:r w:rsidRPr="00A23449">
        <w:rPr>
          <w:sz w:val="26"/>
          <w:szCs w:val="26"/>
        </w:rPr>
        <w:t>Направления Политики</w:t>
      </w:r>
      <w:bookmarkEnd w:id="40"/>
    </w:p>
    <w:p w14:paraId="44BB82B0" w14:textId="77777777" w:rsidR="009A4D9C" w:rsidRPr="00A23449" w:rsidRDefault="009A4D9C" w:rsidP="00900034">
      <w:pPr>
        <w:pStyle w:val="20"/>
        <w:numPr>
          <w:ilvl w:val="1"/>
          <w:numId w:val="33"/>
        </w:numPr>
        <w:spacing w:before="120" w:after="60"/>
        <w:ind w:left="709" w:hanging="709"/>
        <w:jc w:val="both"/>
        <w:rPr>
          <w:b/>
          <w:i/>
          <w:color w:val="000000"/>
          <w:sz w:val="26"/>
          <w:szCs w:val="26"/>
          <w:lang w:val="ru-RU" w:eastAsia="ru-RU"/>
        </w:rPr>
      </w:pPr>
      <w:bookmarkStart w:id="41" w:name="_Toc142571260"/>
      <w:r w:rsidRPr="00A23449">
        <w:rPr>
          <w:b/>
          <w:i/>
          <w:color w:val="000000"/>
          <w:sz w:val="26"/>
          <w:szCs w:val="26"/>
          <w:lang w:val="ru-RU" w:eastAsia="ru-RU"/>
        </w:rPr>
        <w:t>Разработка и внедрение ВНД</w:t>
      </w:r>
      <w:bookmarkEnd w:id="41"/>
    </w:p>
    <w:p w14:paraId="6891811D" w14:textId="77777777" w:rsidR="009A4D9C" w:rsidRPr="00A23449" w:rsidRDefault="009A4D9C" w:rsidP="009A4D9C">
      <w:pPr>
        <w:autoSpaceDE w:val="0"/>
        <w:autoSpaceDN w:val="0"/>
        <w:adjustRightInd w:val="0"/>
        <w:ind w:firstLine="567"/>
        <w:jc w:val="both"/>
        <w:rPr>
          <w:color w:val="000000"/>
          <w:sz w:val="26"/>
          <w:szCs w:val="26"/>
          <w:lang w:val="ru-RU" w:eastAsia="ru-RU"/>
        </w:rPr>
      </w:pPr>
      <w:r w:rsidRPr="00A23449">
        <w:rPr>
          <w:color w:val="000000"/>
          <w:sz w:val="26"/>
          <w:szCs w:val="26"/>
          <w:lang w:val="ru-RU" w:eastAsia="ru-RU"/>
        </w:rPr>
        <w:t xml:space="preserve">В Компании проводится антикоррупционная экспертиза ключевых внутренних нормативных документов и их проектов с целью выявления в них положений, способствующих созданию условий для проявления коррупции (коррупциогенных факторов), и выработки предложений по их устранению. </w:t>
      </w:r>
    </w:p>
    <w:p w14:paraId="311313F2" w14:textId="77777777" w:rsidR="009A4D9C" w:rsidRPr="00A23449" w:rsidRDefault="009A4D9C" w:rsidP="009A4D9C">
      <w:pPr>
        <w:pStyle w:val="Default"/>
        <w:suppressAutoHyphens/>
        <w:ind w:firstLine="567"/>
        <w:jc w:val="both"/>
        <w:rPr>
          <w:rFonts w:ascii="Times New Roman" w:hAnsi="Times New Roman" w:cs="Times New Roman"/>
          <w:sz w:val="26"/>
          <w:szCs w:val="26"/>
        </w:rPr>
      </w:pPr>
    </w:p>
    <w:p w14:paraId="43F0FFA8" w14:textId="77777777" w:rsidR="009A4D9C" w:rsidRPr="00A23449" w:rsidRDefault="009A4D9C" w:rsidP="00900034">
      <w:pPr>
        <w:pStyle w:val="20"/>
        <w:numPr>
          <w:ilvl w:val="1"/>
          <w:numId w:val="33"/>
        </w:numPr>
        <w:spacing w:before="120" w:after="60"/>
        <w:ind w:left="851" w:hanging="709"/>
        <w:jc w:val="both"/>
        <w:rPr>
          <w:b/>
          <w:i/>
          <w:color w:val="000000"/>
          <w:sz w:val="26"/>
          <w:szCs w:val="26"/>
          <w:lang w:val="ru-RU" w:eastAsia="ru-RU"/>
        </w:rPr>
      </w:pPr>
      <w:bookmarkStart w:id="42" w:name="_Toc142571261"/>
      <w:r w:rsidRPr="00A23449">
        <w:rPr>
          <w:b/>
          <w:i/>
          <w:color w:val="000000"/>
          <w:sz w:val="26"/>
          <w:szCs w:val="26"/>
          <w:lang w:val="ru-RU" w:eastAsia="ru-RU"/>
        </w:rPr>
        <w:lastRenderedPageBreak/>
        <w:t>Конфликт интересов</w:t>
      </w:r>
      <w:bookmarkEnd w:id="42"/>
    </w:p>
    <w:p w14:paraId="0F8CBA95"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В Компании внедрены процедуры </w:t>
      </w:r>
      <w:r w:rsidR="006C24DF" w:rsidRPr="00A23449">
        <w:rPr>
          <w:rFonts w:ascii="Times New Roman" w:hAnsi="Times New Roman" w:cs="Times New Roman"/>
          <w:sz w:val="26"/>
          <w:szCs w:val="26"/>
        </w:rPr>
        <w:t xml:space="preserve">по </w:t>
      </w:r>
      <w:r w:rsidRPr="00A23449">
        <w:rPr>
          <w:rFonts w:ascii="Times New Roman" w:hAnsi="Times New Roman" w:cs="Times New Roman"/>
          <w:sz w:val="26"/>
          <w:szCs w:val="26"/>
        </w:rPr>
        <w:t>управлени</w:t>
      </w:r>
      <w:r w:rsidR="006C24DF" w:rsidRPr="00A23449">
        <w:rPr>
          <w:rFonts w:ascii="Times New Roman" w:hAnsi="Times New Roman" w:cs="Times New Roman"/>
          <w:sz w:val="26"/>
          <w:szCs w:val="26"/>
        </w:rPr>
        <w:t>ю</w:t>
      </w:r>
      <w:r w:rsidRPr="00A23449">
        <w:rPr>
          <w:rFonts w:ascii="Times New Roman" w:hAnsi="Times New Roman" w:cs="Times New Roman"/>
          <w:sz w:val="26"/>
          <w:szCs w:val="26"/>
        </w:rPr>
        <w:t xml:space="preserve"> Конфликтом интересов. Управление Конфликтом интересов является одним из важнейших антикоррупционных механизмов, в связи с этим </w:t>
      </w:r>
      <w:r w:rsidR="00057A04" w:rsidRPr="00A23449">
        <w:rPr>
          <w:rFonts w:ascii="Times New Roman" w:hAnsi="Times New Roman" w:cs="Times New Roman"/>
          <w:sz w:val="26"/>
          <w:szCs w:val="26"/>
        </w:rPr>
        <w:t>Компания</w:t>
      </w:r>
      <w:r w:rsidRPr="00A23449">
        <w:rPr>
          <w:rFonts w:ascii="Times New Roman" w:hAnsi="Times New Roman" w:cs="Times New Roman"/>
          <w:sz w:val="26"/>
          <w:szCs w:val="26"/>
        </w:rPr>
        <w:t xml:space="preserve"> уделяет большое внимание предотвращению реализации Коррупционных рисков, связанных с Конфликтом интересов, и их урегулированию.</w:t>
      </w:r>
    </w:p>
    <w:p w14:paraId="24DEA4D9" w14:textId="77777777" w:rsidR="009A4D9C" w:rsidRPr="00A23449" w:rsidRDefault="009A4D9C" w:rsidP="007A3F0D">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Любой Сотрудник при выполнении своих должностных обязанностей обязан руководствоваться интересами и целями Компании и избегать ситуаций или обстоятельств, при которых его частные интересы будут противоречить интересам и целям Компании. В случае возникновения Конфликта интересов (или возможности его возникновения) Сотрудник должен довести данную информацию до сведения Компании для принятия соответствующих мер реагирования посредством обращения в </w:t>
      </w:r>
      <w:r w:rsidR="00900034" w:rsidRPr="00A23449">
        <w:rPr>
          <w:rFonts w:ascii="Times New Roman" w:hAnsi="Times New Roman" w:cs="Times New Roman"/>
          <w:i/>
          <w:sz w:val="26"/>
          <w:szCs w:val="26"/>
        </w:rPr>
        <w:t>Службу безопасности ООО «РТК-Сервис»</w:t>
      </w:r>
      <w:r w:rsidRPr="00A23449">
        <w:rPr>
          <w:rFonts w:ascii="Times New Roman" w:hAnsi="Times New Roman" w:cs="Times New Roman"/>
          <w:sz w:val="26"/>
          <w:szCs w:val="26"/>
        </w:rPr>
        <w:t xml:space="preserve"> в порядке, установленным соответствующим ВНД.</w:t>
      </w:r>
    </w:p>
    <w:p w14:paraId="0C66CD96" w14:textId="77777777" w:rsidR="009A4D9C" w:rsidRPr="00A23449" w:rsidRDefault="009A4D9C" w:rsidP="009A4D9C">
      <w:pPr>
        <w:pStyle w:val="Default"/>
        <w:suppressAutoHyphens/>
        <w:ind w:firstLine="567"/>
        <w:jc w:val="both"/>
        <w:rPr>
          <w:rFonts w:ascii="Times New Roman" w:hAnsi="Times New Roman" w:cs="Times New Roman"/>
          <w:sz w:val="26"/>
          <w:szCs w:val="26"/>
        </w:rPr>
      </w:pPr>
    </w:p>
    <w:p w14:paraId="5EE9A22C" w14:textId="77777777" w:rsidR="009A4D9C" w:rsidRPr="00A23449" w:rsidRDefault="009A4D9C" w:rsidP="00900034">
      <w:pPr>
        <w:pStyle w:val="20"/>
        <w:numPr>
          <w:ilvl w:val="1"/>
          <w:numId w:val="33"/>
        </w:numPr>
        <w:spacing w:before="120" w:after="60"/>
        <w:ind w:left="851" w:hanging="851"/>
        <w:jc w:val="both"/>
        <w:rPr>
          <w:b/>
          <w:i/>
          <w:color w:val="000000"/>
          <w:sz w:val="26"/>
          <w:szCs w:val="26"/>
          <w:lang w:val="ru-RU" w:eastAsia="ru-RU"/>
        </w:rPr>
      </w:pPr>
      <w:bookmarkStart w:id="43" w:name="_Toc142571262"/>
      <w:r w:rsidRPr="00A23449">
        <w:rPr>
          <w:b/>
          <w:i/>
          <w:color w:val="000000"/>
          <w:sz w:val="26"/>
          <w:szCs w:val="26"/>
          <w:lang w:val="ru-RU" w:eastAsia="ru-RU"/>
        </w:rPr>
        <w:t>Подарки, знаки делового гостеприимства и представительские расходы</w:t>
      </w:r>
      <w:bookmarkEnd w:id="43"/>
    </w:p>
    <w:p w14:paraId="43FF520B"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Подарки и знаки делового гостеприимства, в том числе в виде оказания услуг, выполнения работ, предоставления скидок, вознаграждений, иных преимуществ, не должны ставить принимающую сторону в зависимое положение. Сотрудники могут принимать от третьих лиц и предлагать деловые подарки и знаки делового гостеприимства, если они соответствуют одновременно всем следующим принципам:</w:t>
      </w:r>
    </w:p>
    <w:p w14:paraId="34FB4497" w14:textId="77777777" w:rsidR="009A4D9C" w:rsidRPr="00A23449" w:rsidRDefault="009A4D9C" w:rsidP="006C24DF">
      <w:pPr>
        <w:pStyle w:val="Default"/>
        <w:numPr>
          <w:ilvl w:val="0"/>
          <w:numId w:val="29"/>
        </w:numPr>
        <w:suppressAutoHyphens/>
        <w:jc w:val="both"/>
        <w:rPr>
          <w:rFonts w:ascii="Times New Roman" w:hAnsi="Times New Roman" w:cs="Times New Roman"/>
          <w:sz w:val="26"/>
          <w:szCs w:val="26"/>
        </w:rPr>
      </w:pPr>
      <w:r w:rsidRPr="00A23449">
        <w:rPr>
          <w:rFonts w:ascii="Times New Roman" w:hAnsi="Times New Roman" w:cs="Times New Roman"/>
          <w:sz w:val="26"/>
          <w:szCs w:val="26"/>
        </w:rPr>
        <w:t>соответствуют требованиям действующего законодательства и ВНД;</w:t>
      </w:r>
    </w:p>
    <w:p w14:paraId="26833178" w14:textId="77777777" w:rsidR="009A4D9C" w:rsidRPr="00A23449" w:rsidRDefault="009A4D9C" w:rsidP="006C24DF">
      <w:pPr>
        <w:pStyle w:val="Default"/>
        <w:numPr>
          <w:ilvl w:val="0"/>
          <w:numId w:val="29"/>
        </w:numPr>
        <w:suppressAutoHyphens/>
        <w:jc w:val="both"/>
        <w:rPr>
          <w:rFonts w:ascii="Times New Roman" w:hAnsi="Times New Roman" w:cs="Times New Roman"/>
          <w:sz w:val="26"/>
          <w:szCs w:val="26"/>
        </w:rPr>
      </w:pPr>
      <w:r w:rsidRPr="00A23449">
        <w:rPr>
          <w:rFonts w:ascii="Times New Roman" w:hAnsi="Times New Roman" w:cs="Times New Roman"/>
          <w:sz w:val="26"/>
          <w:szCs w:val="26"/>
        </w:rPr>
        <w:t>не могут быть расценены как Коммерческий подкуп или попытка оказания влияния на надлежащее и беспристрастное исполнение Сотрудниками своих должностных обязанностей;</w:t>
      </w:r>
    </w:p>
    <w:p w14:paraId="120D8F8E" w14:textId="77777777" w:rsidR="009A4D9C" w:rsidRPr="00A23449" w:rsidRDefault="009A4D9C" w:rsidP="006C24DF">
      <w:pPr>
        <w:pStyle w:val="Default"/>
        <w:numPr>
          <w:ilvl w:val="0"/>
          <w:numId w:val="29"/>
        </w:numPr>
        <w:suppressAutoHyphens/>
        <w:jc w:val="both"/>
        <w:rPr>
          <w:rFonts w:ascii="Times New Roman" w:hAnsi="Times New Roman" w:cs="Times New Roman"/>
          <w:sz w:val="26"/>
          <w:szCs w:val="26"/>
        </w:rPr>
      </w:pPr>
      <w:r w:rsidRPr="00A23449">
        <w:rPr>
          <w:rFonts w:ascii="Times New Roman" w:hAnsi="Times New Roman" w:cs="Times New Roman"/>
          <w:sz w:val="26"/>
          <w:szCs w:val="26"/>
        </w:rPr>
        <w:t>не носят систематического характера;</w:t>
      </w:r>
    </w:p>
    <w:p w14:paraId="2D48EE96" w14:textId="77777777" w:rsidR="009A4D9C" w:rsidRPr="00A23449" w:rsidRDefault="009A4D9C" w:rsidP="006C24DF">
      <w:pPr>
        <w:pStyle w:val="Default"/>
        <w:numPr>
          <w:ilvl w:val="0"/>
          <w:numId w:val="29"/>
        </w:numPr>
        <w:suppressAutoHyphens/>
        <w:jc w:val="both"/>
        <w:rPr>
          <w:rFonts w:ascii="Times New Roman" w:hAnsi="Times New Roman" w:cs="Times New Roman"/>
          <w:sz w:val="26"/>
          <w:szCs w:val="26"/>
        </w:rPr>
      </w:pPr>
      <w:r w:rsidRPr="00A23449">
        <w:rPr>
          <w:rFonts w:ascii="Times New Roman" w:hAnsi="Times New Roman" w:cs="Times New Roman"/>
          <w:sz w:val="26"/>
          <w:szCs w:val="26"/>
        </w:rPr>
        <w:t xml:space="preserve">не создают репутационных или иных рисков для Компании в случае раскрытия информации о подарках или представительских расходах; </w:t>
      </w:r>
    </w:p>
    <w:p w14:paraId="61F5CC94" w14:textId="77777777" w:rsidR="009A4D9C" w:rsidRPr="00A23449" w:rsidRDefault="009A4D9C" w:rsidP="006C24DF">
      <w:pPr>
        <w:pStyle w:val="Default"/>
        <w:numPr>
          <w:ilvl w:val="0"/>
          <w:numId w:val="29"/>
        </w:numPr>
        <w:suppressAutoHyphens/>
        <w:jc w:val="both"/>
        <w:rPr>
          <w:rFonts w:ascii="Times New Roman" w:hAnsi="Times New Roman" w:cs="Times New Roman"/>
          <w:sz w:val="26"/>
          <w:szCs w:val="26"/>
        </w:rPr>
      </w:pPr>
      <w:r w:rsidRPr="00A23449">
        <w:rPr>
          <w:rFonts w:ascii="Times New Roman" w:hAnsi="Times New Roman" w:cs="Times New Roman"/>
          <w:sz w:val="26"/>
          <w:szCs w:val="26"/>
        </w:rPr>
        <w:t>не дарятся/принимаются в ходе проведения закупочных процедур и/или во время прямых переговоров при заключении договоров или ин</w:t>
      </w:r>
      <w:r w:rsidR="006C24DF" w:rsidRPr="00A23449">
        <w:rPr>
          <w:rFonts w:ascii="Times New Roman" w:hAnsi="Times New Roman" w:cs="Times New Roman"/>
          <w:sz w:val="26"/>
          <w:szCs w:val="26"/>
        </w:rPr>
        <w:t>ых сделок с Деловыми партнерами;</w:t>
      </w:r>
    </w:p>
    <w:p w14:paraId="2DB62CAC" w14:textId="77777777" w:rsidR="006C24DF" w:rsidRPr="00A23449" w:rsidRDefault="006C24DF" w:rsidP="006C24DF">
      <w:pPr>
        <w:pStyle w:val="Default"/>
        <w:numPr>
          <w:ilvl w:val="0"/>
          <w:numId w:val="29"/>
        </w:numPr>
        <w:suppressAutoHyphens/>
        <w:jc w:val="both"/>
        <w:rPr>
          <w:rFonts w:ascii="Times New Roman" w:hAnsi="Times New Roman" w:cs="Times New Roman"/>
          <w:sz w:val="26"/>
          <w:szCs w:val="26"/>
        </w:rPr>
      </w:pPr>
      <w:r w:rsidRPr="00A23449">
        <w:rPr>
          <w:rFonts w:ascii="Times New Roman" w:hAnsi="Times New Roman" w:cs="Times New Roman"/>
          <w:sz w:val="26"/>
          <w:szCs w:val="26"/>
        </w:rPr>
        <w:t>Не дарятся в виде денежных средств, как наличных, так и безналичных, независимо от валюты, от имени Общества, его Сотрудников и представителей.</w:t>
      </w:r>
    </w:p>
    <w:p w14:paraId="40DC9355"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Сотрудники ни при каких обстоятельствах не должны принимать от Деловых партнеров и иных третьих лица подарков в виде денежных средств, как наличных, так и безналичных, независимо от валюты, требовать какие-либо подарки или предоставления личной выгоды любого характера, в том числе и от имени Компании, его Сотрудников и представителей. </w:t>
      </w:r>
    </w:p>
    <w:p w14:paraId="690CFD57"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Не допускается дарение подарков Государственным должностным лицам</w:t>
      </w:r>
      <w:r w:rsidR="006C24DF" w:rsidRPr="00A23449">
        <w:rPr>
          <w:rFonts w:ascii="Times New Roman" w:hAnsi="Times New Roman" w:cs="Times New Roman"/>
          <w:sz w:val="26"/>
          <w:szCs w:val="26"/>
        </w:rPr>
        <w:t>, Иностранным должностным лицам, Должностным лицам публичной международной организации</w:t>
      </w:r>
      <w:r w:rsidRPr="00A23449">
        <w:rPr>
          <w:rFonts w:ascii="Times New Roman" w:hAnsi="Times New Roman" w:cs="Times New Roman"/>
          <w:sz w:val="26"/>
          <w:szCs w:val="26"/>
        </w:rPr>
        <w:t xml:space="preserve"> подарков за исключением подарков, предусмотренных действующим законодательством Российской Федерации. Сотрудник, осуществляющий дарение подарка Государственному должностному лицу, </w:t>
      </w:r>
      <w:r w:rsidR="00011D56" w:rsidRPr="00A23449">
        <w:rPr>
          <w:rFonts w:ascii="Times New Roman" w:hAnsi="Times New Roman" w:cs="Times New Roman"/>
          <w:sz w:val="26"/>
          <w:szCs w:val="26"/>
        </w:rPr>
        <w:t xml:space="preserve">Иностранному должностному лицу, Должностному лицу публичной международной организации </w:t>
      </w:r>
      <w:r w:rsidRPr="00A23449">
        <w:rPr>
          <w:rFonts w:ascii="Times New Roman" w:hAnsi="Times New Roman" w:cs="Times New Roman"/>
          <w:sz w:val="26"/>
          <w:szCs w:val="26"/>
        </w:rPr>
        <w:t xml:space="preserve">обязан ознакомиться с первичными документами, подтверждающими стоимость данного подарка, а также быть готовым подтвердить цель и повод для дарения во избежание риска подозрения </w:t>
      </w:r>
      <w:r w:rsidRPr="00A23449">
        <w:rPr>
          <w:rFonts w:ascii="Times New Roman" w:hAnsi="Times New Roman" w:cs="Times New Roman"/>
          <w:sz w:val="26"/>
          <w:szCs w:val="26"/>
        </w:rPr>
        <w:lastRenderedPageBreak/>
        <w:t xml:space="preserve">во взяточничестве. В соответствии с действующим законодательством Российской Федерации любой подарок </w:t>
      </w:r>
      <w:r w:rsidR="00011D56" w:rsidRPr="00A23449">
        <w:rPr>
          <w:rFonts w:ascii="Times New Roman" w:hAnsi="Times New Roman" w:cs="Times New Roman"/>
          <w:sz w:val="26"/>
          <w:szCs w:val="26"/>
        </w:rPr>
        <w:t>(</w:t>
      </w:r>
      <w:r w:rsidRPr="00A23449">
        <w:rPr>
          <w:rFonts w:ascii="Times New Roman" w:hAnsi="Times New Roman" w:cs="Times New Roman"/>
          <w:sz w:val="26"/>
          <w:szCs w:val="26"/>
        </w:rPr>
        <w:t>вне зависимости от его стоимости</w:t>
      </w:r>
      <w:r w:rsidR="00011D56" w:rsidRPr="00A23449">
        <w:rPr>
          <w:rFonts w:ascii="Times New Roman" w:hAnsi="Times New Roman" w:cs="Times New Roman"/>
          <w:sz w:val="26"/>
          <w:szCs w:val="26"/>
        </w:rPr>
        <w:t>)</w:t>
      </w:r>
      <w:r w:rsidRPr="00A23449">
        <w:rPr>
          <w:rFonts w:ascii="Times New Roman" w:hAnsi="Times New Roman" w:cs="Times New Roman"/>
          <w:sz w:val="26"/>
          <w:szCs w:val="26"/>
        </w:rPr>
        <w:t xml:space="preserve">, </w:t>
      </w:r>
      <w:r w:rsidR="00011D56" w:rsidRPr="00A23449">
        <w:rPr>
          <w:rFonts w:ascii="Times New Roman" w:hAnsi="Times New Roman" w:cs="Times New Roman"/>
          <w:sz w:val="26"/>
          <w:szCs w:val="26"/>
        </w:rPr>
        <w:t xml:space="preserve">оказание </w:t>
      </w:r>
      <w:r w:rsidRPr="00A23449">
        <w:rPr>
          <w:rFonts w:ascii="Times New Roman" w:hAnsi="Times New Roman" w:cs="Times New Roman"/>
          <w:sz w:val="26"/>
          <w:szCs w:val="26"/>
        </w:rPr>
        <w:t>знаков делового гостеприимства</w:t>
      </w:r>
      <w:r w:rsidR="00011D56" w:rsidRPr="00A23449">
        <w:rPr>
          <w:rFonts w:ascii="Times New Roman" w:hAnsi="Times New Roman" w:cs="Times New Roman"/>
          <w:sz w:val="26"/>
          <w:szCs w:val="26"/>
        </w:rPr>
        <w:t>,</w:t>
      </w:r>
      <w:r w:rsidRPr="00A23449">
        <w:rPr>
          <w:rFonts w:ascii="Times New Roman" w:hAnsi="Times New Roman" w:cs="Times New Roman"/>
          <w:sz w:val="26"/>
          <w:szCs w:val="26"/>
        </w:rPr>
        <w:t xml:space="preserve"> </w:t>
      </w:r>
      <w:r w:rsidR="00011D56" w:rsidRPr="00A23449">
        <w:rPr>
          <w:rFonts w:ascii="Times New Roman" w:hAnsi="Times New Roman" w:cs="Times New Roman"/>
          <w:sz w:val="26"/>
          <w:szCs w:val="26"/>
        </w:rPr>
        <w:t xml:space="preserve">оплата </w:t>
      </w:r>
      <w:r w:rsidRPr="00A23449">
        <w:rPr>
          <w:rFonts w:ascii="Times New Roman" w:hAnsi="Times New Roman" w:cs="Times New Roman"/>
          <w:sz w:val="26"/>
          <w:szCs w:val="26"/>
        </w:rPr>
        <w:t>развлечени</w:t>
      </w:r>
      <w:r w:rsidR="00011D56" w:rsidRPr="00A23449">
        <w:rPr>
          <w:rFonts w:ascii="Times New Roman" w:hAnsi="Times New Roman" w:cs="Times New Roman"/>
          <w:sz w:val="26"/>
          <w:szCs w:val="26"/>
        </w:rPr>
        <w:t>й</w:t>
      </w:r>
      <w:r w:rsidRPr="00A23449">
        <w:rPr>
          <w:rFonts w:ascii="Times New Roman" w:hAnsi="Times New Roman" w:cs="Times New Roman"/>
          <w:sz w:val="26"/>
          <w:szCs w:val="26"/>
        </w:rPr>
        <w:t xml:space="preserve">, </w:t>
      </w:r>
      <w:r w:rsidR="00011D56" w:rsidRPr="00A23449">
        <w:rPr>
          <w:rFonts w:ascii="Times New Roman" w:hAnsi="Times New Roman" w:cs="Times New Roman"/>
          <w:sz w:val="26"/>
          <w:szCs w:val="26"/>
        </w:rPr>
        <w:t xml:space="preserve">предоставление </w:t>
      </w:r>
      <w:r w:rsidRPr="00A23449">
        <w:rPr>
          <w:rFonts w:ascii="Times New Roman" w:hAnsi="Times New Roman" w:cs="Times New Roman"/>
          <w:sz w:val="26"/>
          <w:szCs w:val="26"/>
        </w:rPr>
        <w:t xml:space="preserve">услуг имущественного характера могут быть при определенных обстоятельствах расценены как </w:t>
      </w:r>
      <w:r w:rsidR="00011D56" w:rsidRPr="00A23449">
        <w:rPr>
          <w:rFonts w:ascii="Times New Roman" w:hAnsi="Times New Roman" w:cs="Times New Roman"/>
          <w:sz w:val="26"/>
          <w:szCs w:val="26"/>
        </w:rPr>
        <w:t>Дача в</w:t>
      </w:r>
      <w:r w:rsidRPr="00A23449">
        <w:rPr>
          <w:rFonts w:ascii="Times New Roman" w:hAnsi="Times New Roman" w:cs="Times New Roman"/>
          <w:sz w:val="26"/>
          <w:szCs w:val="26"/>
        </w:rPr>
        <w:t>зятк</w:t>
      </w:r>
      <w:r w:rsidR="00011D56" w:rsidRPr="00A23449">
        <w:rPr>
          <w:rFonts w:ascii="Times New Roman" w:hAnsi="Times New Roman" w:cs="Times New Roman"/>
          <w:sz w:val="26"/>
          <w:szCs w:val="26"/>
        </w:rPr>
        <w:t>и</w:t>
      </w:r>
      <w:r w:rsidRPr="00A23449">
        <w:rPr>
          <w:rFonts w:ascii="Times New Roman" w:hAnsi="Times New Roman" w:cs="Times New Roman"/>
          <w:sz w:val="26"/>
          <w:szCs w:val="26"/>
        </w:rPr>
        <w:t xml:space="preserve"> или Незаконное вознаграждение, если дарение происходит за совершение действий (бездействий) Государственного должностного лица, </w:t>
      </w:r>
      <w:r w:rsidR="00011D56" w:rsidRPr="00A23449">
        <w:rPr>
          <w:rFonts w:ascii="Times New Roman" w:hAnsi="Times New Roman" w:cs="Times New Roman"/>
          <w:sz w:val="26"/>
          <w:szCs w:val="26"/>
        </w:rPr>
        <w:t xml:space="preserve">Иностранного должностного лица, Должностного лица публичной международной организации </w:t>
      </w:r>
      <w:r w:rsidRPr="00A23449">
        <w:rPr>
          <w:rFonts w:ascii="Times New Roman" w:hAnsi="Times New Roman" w:cs="Times New Roman"/>
          <w:sz w:val="26"/>
          <w:szCs w:val="26"/>
        </w:rPr>
        <w:t>представителя бизнеса, а также общее покровительство или попустительство по службе.</w:t>
      </w:r>
    </w:p>
    <w:p w14:paraId="325FEE2A"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При наличии сомнений по поводу дарения или получения подарка Сотрудник может обратиться в </w:t>
      </w:r>
      <w:r w:rsidR="00900034" w:rsidRPr="00A23449">
        <w:rPr>
          <w:rFonts w:ascii="Times New Roman" w:hAnsi="Times New Roman" w:cs="Times New Roman"/>
          <w:i/>
          <w:sz w:val="26"/>
          <w:szCs w:val="26"/>
        </w:rPr>
        <w:t>Службу безопасности ООО «РТК-Сервис»</w:t>
      </w:r>
      <w:r w:rsidRPr="00A23449">
        <w:rPr>
          <w:rFonts w:ascii="Times New Roman" w:hAnsi="Times New Roman" w:cs="Times New Roman"/>
          <w:sz w:val="26"/>
          <w:szCs w:val="26"/>
        </w:rPr>
        <w:t xml:space="preserve"> для получения разъяснений.</w:t>
      </w:r>
    </w:p>
    <w:p w14:paraId="254088E4" w14:textId="77777777" w:rsidR="007A3F0D" w:rsidRPr="00A23449" w:rsidRDefault="007A3F0D"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Не могут быть получены, предоставлены подарки и представительские расходы, если принятие, предоставление таких благ ставит его получателя в положение обязанной стороны.</w:t>
      </w:r>
    </w:p>
    <w:p w14:paraId="37D05F2E" w14:textId="77777777" w:rsidR="009A4D9C" w:rsidRPr="00A23449" w:rsidRDefault="007A3F0D"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При осуществлении представительских расходов Сотрудники должны действовать добросовестно, разумно и в строгом соответствии с законодательством Российской Федерации и ВНД Компании. За нецелевое расходование денежных средств Компании предусмотрена ответственность, в соответствии с законодательством Российской Федерации и ВНД Компании.</w:t>
      </w:r>
    </w:p>
    <w:p w14:paraId="4FE04512" w14:textId="77777777" w:rsidR="009A4D9C" w:rsidRPr="00A23449" w:rsidRDefault="009A4D9C" w:rsidP="00900034">
      <w:pPr>
        <w:pStyle w:val="20"/>
        <w:numPr>
          <w:ilvl w:val="1"/>
          <w:numId w:val="33"/>
        </w:numPr>
        <w:spacing w:before="120" w:after="60"/>
        <w:ind w:left="709" w:hanging="709"/>
        <w:jc w:val="both"/>
        <w:rPr>
          <w:b/>
          <w:i/>
          <w:color w:val="000000"/>
          <w:sz w:val="26"/>
          <w:szCs w:val="26"/>
          <w:lang w:val="ru-RU" w:eastAsia="ru-RU"/>
        </w:rPr>
      </w:pPr>
      <w:bookmarkStart w:id="44" w:name="_Toc142571263"/>
      <w:r w:rsidRPr="00A23449">
        <w:rPr>
          <w:b/>
          <w:i/>
          <w:color w:val="000000"/>
          <w:sz w:val="26"/>
          <w:szCs w:val="26"/>
          <w:lang w:val="ru-RU" w:eastAsia="ru-RU"/>
        </w:rPr>
        <w:t>Обучение</w:t>
      </w:r>
      <w:bookmarkEnd w:id="44"/>
    </w:p>
    <w:p w14:paraId="69C6A9D0"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В Компании организована работа по проведению </w:t>
      </w:r>
      <w:r w:rsidR="006059C7" w:rsidRPr="00A23449">
        <w:rPr>
          <w:rFonts w:ascii="Times New Roman" w:hAnsi="Times New Roman" w:cs="Times New Roman"/>
          <w:sz w:val="26"/>
          <w:szCs w:val="26"/>
        </w:rPr>
        <w:t xml:space="preserve">обязательного </w:t>
      </w:r>
      <w:r w:rsidRPr="00A23449">
        <w:rPr>
          <w:rFonts w:ascii="Times New Roman" w:hAnsi="Times New Roman" w:cs="Times New Roman"/>
          <w:sz w:val="26"/>
          <w:szCs w:val="26"/>
        </w:rPr>
        <w:t xml:space="preserve">обучения для Сотрудников </w:t>
      </w:r>
      <w:r w:rsidR="006059C7" w:rsidRPr="00A23449">
        <w:rPr>
          <w:rFonts w:ascii="Times New Roman" w:hAnsi="Times New Roman" w:cs="Times New Roman"/>
          <w:sz w:val="26"/>
          <w:szCs w:val="26"/>
        </w:rPr>
        <w:t xml:space="preserve">на руководящих и/или </w:t>
      </w:r>
      <w:proofErr w:type="spellStart"/>
      <w:r w:rsidR="006059C7" w:rsidRPr="00A23449">
        <w:rPr>
          <w:rFonts w:ascii="Times New Roman" w:hAnsi="Times New Roman" w:cs="Times New Roman"/>
          <w:sz w:val="26"/>
          <w:szCs w:val="26"/>
        </w:rPr>
        <w:t>коррупциоёмких</w:t>
      </w:r>
      <w:proofErr w:type="spellEnd"/>
      <w:r w:rsidR="006059C7" w:rsidRPr="00A23449">
        <w:rPr>
          <w:rFonts w:ascii="Times New Roman" w:hAnsi="Times New Roman" w:cs="Times New Roman"/>
          <w:sz w:val="26"/>
          <w:szCs w:val="26"/>
        </w:rPr>
        <w:t xml:space="preserve"> должностях </w:t>
      </w:r>
      <w:r w:rsidRPr="00A23449">
        <w:rPr>
          <w:rFonts w:ascii="Times New Roman" w:hAnsi="Times New Roman" w:cs="Times New Roman"/>
          <w:sz w:val="26"/>
          <w:szCs w:val="26"/>
        </w:rPr>
        <w:t>в части положений Этического кодекса и требований Антик</w:t>
      </w:r>
      <w:r w:rsidR="006059C7" w:rsidRPr="00A23449">
        <w:rPr>
          <w:rFonts w:ascii="Times New Roman" w:hAnsi="Times New Roman" w:cs="Times New Roman"/>
          <w:sz w:val="26"/>
          <w:szCs w:val="26"/>
        </w:rPr>
        <w:t>оррупционного законодательства</w:t>
      </w:r>
      <w:r w:rsidR="00900034" w:rsidRPr="00A23449">
        <w:rPr>
          <w:rFonts w:ascii="Times New Roman" w:hAnsi="Times New Roman" w:cs="Times New Roman"/>
          <w:sz w:val="26"/>
          <w:szCs w:val="26"/>
        </w:rPr>
        <w:t>.</w:t>
      </w:r>
      <w:r w:rsidRPr="00A23449">
        <w:rPr>
          <w:rFonts w:ascii="Times New Roman" w:hAnsi="Times New Roman" w:cs="Times New Roman"/>
          <w:sz w:val="26"/>
          <w:szCs w:val="26"/>
        </w:rPr>
        <w:t xml:space="preserve"> </w:t>
      </w:r>
    </w:p>
    <w:p w14:paraId="056D8E72" w14:textId="77777777" w:rsidR="009A4D9C" w:rsidRPr="00A23449" w:rsidRDefault="009A4D9C" w:rsidP="009A4D9C">
      <w:pPr>
        <w:pStyle w:val="Default"/>
        <w:suppressAutoHyphens/>
        <w:ind w:firstLine="567"/>
        <w:jc w:val="both"/>
        <w:rPr>
          <w:rFonts w:ascii="Times New Roman" w:hAnsi="Times New Roman" w:cs="Times New Roman"/>
          <w:sz w:val="26"/>
          <w:szCs w:val="26"/>
        </w:rPr>
      </w:pPr>
    </w:p>
    <w:p w14:paraId="56FE64E2" w14:textId="77777777" w:rsidR="009A4D9C" w:rsidRPr="00A23449" w:rsidRDefault="009A4D9C" w:rsidP="00900034">
      <w:pPr>
        <w:pStyle w:val="20"/>
        <w:numPr>
          <w:ilvl w:val="1"/>
          <w:numId w:val="33"/>
        </w:numPr>
        <w:spacing w:before="120" w:after="60"/>
        <w:ind w:left="709" w:hanging="709"/>
        <w:jc w:val="both"/>
        <w:rPr>
          <w:b/>
          <w:i/>
          <w:color w:val="000000"/>
          <w:sz w:val="26"/>
          <w:szCs w:val="26"/>
          <w:lang w:val="ru-RU" w:eastAsia="ru-RU"/>
        </w:rPr>
      </w:pPr>
      <w:bookmarkStart w:id="45" w:name="_Toc142571264"/>
      <w:r w:rsidRPr="00A23449">
        <w:rPr>
          <w:b/>
          <w:i/>
          <w:color w:val="000000"/>
          <w:sz w:val="26"/>
          <w:szCs w:val="26"/>
          <w:lang w:val="ru-RU" w:eastAsia="ru-RU"/>
        </w:rPr>
        <w:t>Комплексная и служебная проверки</w:t>
      </w:r>
      <w:bookmarkEnd w:id="45"/>
    </w:p>
    <w:p w14:paraId="78711827"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Одним из важнейших элементов </w:t>
      </w:r>
      <w:r w:rsidR="00CD62BE" w:rsidRPr="00A23449">
        <w:rPr>
          <w:rFonts w:ascii="Times New Roman" w:hAnsi="Times New Roman" w:cs="Times New Roman"/>
          <w:sz w:val="26"/>
          <w:szCs w:val="26"/>
        </w:rPr>
        <w:t>реализации антикоррупционных мер</w:t>
      </w:r>
      <w:r w:rsidRPr="00A23449">
        <w:rPr>
          <w:rFonts w:ascii="Times New Roman" w:hAnsi="Times New Roman" w:cs="Times New Roman"/>
          <w:sz w:val="26"/>
          <w:szCs w:val="26"/>
        </w:rPr>
        <w:t xml:space="preserve"> является комплексная проверка, осуществляемая в отношении Сотрудников, Деловых партнеров, а также отдельных проектов, работ, сделок или отношений. В процессе проведения комплексной проверки определяется корректность, реальность, правильность, достаточность, прозрачность и информативность реализуемых БП в части соблюдения требований Антик</w:t>
      </w:r>
      <w:r w:rsidR="00CD62BE" w:rsidRPr="00A23449">
        <w:rPr>
          <w:rFonts w:ascii="Times New Roman" w:hAnsi="Times New Roman" w:cs="Times New Roman"/>
          <w:sz w:val="26"/>
          <w:szCs w:val="26"/>
        </w:rPr>
        <w:t xml:space="preserve">оррупционного законодательства </w:t>
      </w:r>
      <w:r w:rsidRPr="00A23449">
        <w:rPr>
          <w:rFonts w:ascii="Times New Roman" w:hAnsi="Times New Roman" w:cs="Times New Roman"/>
          <w:sz w:val="26"/>
          <w:szCs w:val="26"/>
        </w:rPr>
        <w:t>и Политики.</w:t>
      </w:r>
    </w:p>
    <w:p w14:paraId="25B87925" w14:textId="77777777" w:rsidR="009A4D9C" w:rsidRPr="00A23449" w:rsidRDefault="00CD62BE"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Компания</w:t>
      </w:r>
      <w:r w:rsidR="009A4D9C" w:rsidRPr="00A23449">
        <w:rPr>
          <w:rFonts w:ascii="Times New Roman" w:hAnsi="Times New Roman" w:cs="Times New Roman"/>
          <w:sz w:val="26"/>
          <w:szCs w:val="26"/>
        </w:rPr>
        <w:t xml:space="preserve"> воздерживается от взаимодействия с Деловыми партнерами или персоналом в случае, если такое взаимодействие ведет к нарушению принципов и требований настоящей Политики или норм Антикоррупционного законодательства.</w:t>
      </w:r>
    </w:p>
    <w:p w14:paraId="310C465A"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Компания прилагает разумные усилия, чтобы минимизировать возможность реализации Коррупционных рисков в отношениях с Деловыми партнерами, которые могут быть вовлечены в коррупционную деятельность, а также в отношении Сотрудников, функционал которых также подвержен коррупционным рискам, для чего перед началом взаимодействия проводится комплексная проверка. </w:t>
      </w:r>
    </w:p>
    <w:p w14:paraId="3EF3B03B"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В целях исполнения принципов и требований, предусмотренных в Политике, Компания осуществляет включение антикоррупционных условий (оговорок) в договоры, соглашения с Деловыми партнерами, функционал которых подвержен Коррупционным рискам и оставляет за собой право на расторжение договоров в случае обнаружения фактов совершения коррупционных действий со стороны Делового партнера или Сотрудников, функционал которых подвержен Коррупционным рискам.</w:t>
      </w:r>
    </w:p>
    <w:p w14:paraId="25BC907E"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В </w:t>
      </w:r>
      <w:r w:rsidR="0072379F" w:rsidRPr="00A23449">
        <w:rPr>
          <w:rFonts w:ascii="Times New Roman" w:hAnsi="Times New Roman" w:cs="Times New Roman"/>
          <w:sz w:val="26"/>
          <w:szCs w:val="26"/>
        </w:rPr>
        <w:t>Компании</w:t>
      </w:r>
      <w:r w:rsidRPr="00A23449">
        <w:rPr>
          <w:rFonts w:ascii="Times New Roman" w:hAnsi="Times New Roman" w:cs="Times New Roman"/>
          <w:sz w:val="26"/>
          <w:szCs w:val="26"/>
        </w:rPr>
        <w:t xml:space="preserve"> в случае реализации рисков нарушения требований Политики, норм Антикоррупционного законодательства или в случае выявления фактов Коррупции </w:t>
      </w:r>
      <w:r w:rsidRPr="00A23449">
        <w:rPr>
          <w:rFonts w:ascii="Times New Roman" w:hAnsi="Times New Roman" w:cs="Times New Roman"/>
          <w:sz w:val="26"/>
          <w:szCs w:val="26"/>
        </w:rPr>
        <w:lastRenderedPageBreak/>
        <w:t xml:space="preserve">осуществляются процедуры по оценке данных событий и, при необходимости, проводятся служебные проверки. По итогам проведения служебной проверки принимаются соответствующие меры. </w:t>
      </w:r>
    </w:p>
    <w:p w14:paraId="4DFFE912" w14:textId="77777777" w:rsidR="009A4D9C" w:rsidRPr="00A23449" w:rsidRDefault="009A4D9C" w:rsidP="009A4D9C">
      <w:pPr>
        <w:pStyle w:val="Default"/>
        <w:suppressAutoHyphens/>
        <w:ind w:firstLine="567"/>
        <w:jc w:val="both"/>
        <w:rPr>
          <w:rFonts w:ascii="Times New Roman" w:hAnsi="Times New Roman" w:cs="Times New Roman"/>
          <w:sz w:val="26"/>
          <w:szCs w:val="26"/>
        </w:rPr>
      </w:pPr>
    </w:p>
    <w:p w14:paraId="6D9D3353" w14:textId="77777777" w:rsidR="00900034" w:rsidRPr="00A23449" w:rsidRDefault="009A4D9C" w:rsidP="00900034">
      <w:pPr>
        <w:pStyle w:val="20"/>
        <w:numPr>
          <w:ilvl w:val="1"/>
          <w:numId w:val="33"/>
        </w:numPr>
        <w:suppressAutoHyphens/>
        <w:spacing w:before="120" w:after="60"/>
        <w:ind w:left="0" w:firstLine="0"/>
        <w:jc w:val="both"/>
        <w:rPr>
          <w:sz w:val="26"/>
          <w:szCs w:val="26"/>
          <w:lang w:val="ru-RU"/>
        </w:rPr>
      </w:pPr>
      <w:bookmarkStart w:id="46" w:name="_Toc142571265"/>
      <w:r w:rsidRPr="00A23449">
        <w:rPr>
          <w:b/>
          <w:i/>
          <w:color w:val="000000"/>
          <w:sz w:val="26"/>
          <w:szCs w:val="26"/>
          <w:lang w:val="ru-RU" w:eastAsia="ru-RU"/>
        </w:rPr>
        <w:t>Участие в Благотворительной деятельности и Спонсорстве</w:t>
      </w:r>
      <w:r w:rsidR="00121EC8" w:rsidRPr="00A23449">
        <w:rPr>
          <w:b/>
          <w:i/>
          <w:color w:val="000000"/>
          <w:sz w:val="26"/>
          <w:szCs w:val="26"/>
          <w:lang w:val="ru-RU" w:eastAsia="ru-RU"/>
        </w:rPr>
        <w:t xml:space="preserve"> </w:t>
      </w:r>
      <w:bookmarkEnd w:id="46"/>
    </w:p>
    <w:p w14:paraId="42C6E48C" w14:textId="77777777" w:rsidR="009A4D9C" w:rsidRPr="00A23449" w:rsidRDefault="009A4D9C" w:rsidP="00900034">
      <w:pPr>
        <w:pStyle w:val="20"/>
        <w:numPr>
          <w:ilvl w:val="0"/>
          <w:numId w:val="0"/>
        </w:numPr>
        <w:suppressAutoHyphens/>
        <w:spacing w:before="120" w:after="60"/>
        <w:ind w:firstLine="567"/>
        <w:jc w:val="both"/>
        <w:rPr>
          <w:sz w:val="26"/>
          <w:szCs w:val="26"/>
          <w:lang w:val="ru-RU"/>
        </w:rPr>
      </w:pPr>
      <w:r w:rsidRPr="00A23449">
        <w:rPr>
          <w:sz w:val="26"/>
          <w:szCs w:val="26"/>
          <w:lang w:val="ru-RU"/>
        </w:rPr>
        <w:t xml:space="preserve">Компания, являясь социально ответственным членом общества, осуществляет Благотворительную деятельность. Компания не финансирует благотворительные и спонсорские проекты в целях получения или сохранения преимуществ в коммерческой деятельности, а также не осуществляет Пожертвований на политическую деятельность. </w:t>
      </w:r>
    </w:p>
    <w:p w14:paraId="633AB030"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Компания осуществляет контроль целевого использования средств, предоставленных в рамках Благотворительной и спонсорской деятельности.</w:t>
      </w:r>
    </w:p>
    <w:p w14:paraId="5D861FC4"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Сотрудники вправе в соответствии с действующим законодательством Российской Федерации участвовать в общественных объединениях, таких как политические партии, общественные организации, общественные движения, общественные фонды, и иных некоммерческих организациях, целью которых не является получение или сохранение преимущества для </w:t>
      </w:r>
      <w:r w:rsidR="00637FAC" w:rsidRPr="00A23449">
        <w:rPr>
          <w:rFonts w:ascii="Times New Roman" w:hAnsi="Times New Roman" w:cs="Times New Roman"/>
          <w:sz w:val="26"/>
          <w:szCs w:val="26"/>
        </w:rPr>
        <w:t>Компании</w:t>
      </w:r>
      <w:r w:rsidRPr="00A23449">
        <w:rPr>
          <w:rFonts w:ascii="Times New Roman" w:hAnsi="Times New Roman" w:cs="Times New Roman"/>
          <w:sz w:val="26"/>
          <w:szCs w:val="26"/>
        </w:rPr>
        <w:t xml:space="preserve"> в коммерческой деятельности. </w:t>
      </w:r>
    </w:p>
    <w:p w14:paraId="7D7D857B" w14:textId="77777777" w:rsidR="009A4D9C" w:rsidRPr="00A23449" w:rsidRDefault="009A4D9C" w:rsidP="009A4D9C">
      <w:pPr>
        <w:pStyle w:val="Default"/>
        <w:suppressAutoHyphens/>
        <w:ind w:firstLine="567"/>
        <w:jc w:val="both"/>
        <w:rPr>
          <w:rFonts w:ascii="Times New Roman" w:hAnsi="Times New Roman" w:cs="Times New Roman"/>
          <w:sz w:val="26"/>
          <w:szCs w:val="26"/>
        </w:rPr>
      </w:pPr>
    </w:p>
    <w:p w14:paraId="5376B35F" w14:textId="77777777" w:rsidR="009A4D9C" w:rsidRPr="00A23449" w:rsidRDefault="009A4D9C" w:rsidP="00900034">
      <w:pPr>
        <w:pStyle w:val="20"/>
        <w:numPr>
          <w:ilvl w:val="1"/>
          <w:numId w:val="33"/>
        </w:numPr>
        <w:spacing w:before="120" w:after="60"/>
        <w:ind w:left="709" w:hanging="709"/>
        <w:jc w:val="both"/>
        <w:rPr>
          <w:b/>
          <w:i/>
          <w:color w:val="000000"/>
          <w:sz w:val="26"/>
          <w:szCs w:val="26"/>
          <w:lang w:val="ru-RU" w:eastAsia="ru-RU"/>
        </w:rPr>
      </w:pPr>
      <w:bookmarkStart w:id="47" w:name="_Toc142571266"/>
      <w:r w:rsidRPr="00A23449">
        <w:rPr>
          <w:b/>
          <w:i/>
          <w:color w:val="000000"/>
          <w:sz w:val="26"/>
          <w:szCs w:val="26"/>
          <w:lang w:val="ru-RU" w:eastAsia="ru-RU"/>
        </w:rPr>
        <w:t>Взаимодействие с посредниками и иными лицами</w:t>
      </w:r>
      <w:bookmarkEnd w:id="47"/>
    </w:p>
    <w:p w14:paraId="0BCC2EBD" w14:textId="77777777" w:rsidR="009A4D9C" w:rsidRPr="00A23449" w:rsidRDefault="00637FA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Компании</w:t>
      </w:r>
      <w:r w:rsidR="009A4D9C" w:rsidRPr="00A23449">
        <w:rPr>
          <w:rFonts w:ascii="Times New Roman" w:hAnsi="Times New Roman" w:cs="Times New Roman"/>
          <w:sz w:val="26"/>
          <w:szCs w:val="26"/>
        </w:rPr>
        <w:t xml:space="preserve"> и его Сотрудникам запрещается привлекать или использовать посредников, партнеров, агентов или иных лиц для совершения каких-либо действий, которые противоречат принципам,</w:t>
      </w:r>
      <w:r w:rsidRPr="00A23449">
        <w:rPr>
          <w:rFonts w:ascii="Times New Roman" w:hAnsi="Times New Roman" w:cs="Times New Roman"/>
          <w:sz w:val="26"/>
          <w:szCs w:val="26"/>
        </w:rPr>
        <w:t xml:space="preserve"> нормам и требованиям Политики </w:t>
      </w:r>
      <w:r w:rsidR="009A4D9C" w:rsidRPr="00A23449">
        <w:rPr>
          <w:rFonts w:ascii="Times New Roman" w:hAnsi="Times New Roman" w:cs="Times New Roman"/>
          <w:sz w:val="26"/>
          <w:szCs w:val="26"/>
        </w:rPr>
        <w:t xml:space="preserve">и Антикоррупционного законодательства. </w:t>
      </w:r>
    </w:p>
    <w:p w14:paraId="3329B95D" w14:textId="77777777" w:rsidR="009A4D9C" w:rsidRPr="00A23449" w:rsidRDefault="0072379F"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Компания</w:t>
      </w:r>
      <w:r w:rsidR="009A4D9C" w:rsidRPr="00A23449">
        <w:rPr>
          <w:rFonts w:ascii="Times New Roman" w:hAnsi="Times New Roman" w:cs="Times New Roman"/>
          <w:sz w:val="26"/>
          <w:szCs w:val="26"/>
        </w:rPr>
        <w:t xml:space="preserve"> обеспечивает наличие процедур по проверке посредников, партнеров, агентов и иных лиц в целях минимизации (устранения) рисков вовлечения Компании в коррупционную деятельность. </w:t>
      </w:r>
    </w:p>
    <w:p w14:paraId="62B9012C"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В целях исполнения принципов и требований, предусмотренных Политикой, Компания осуществляет включение антикоррупционных условий (оговорок) в договоры, соглашения с посредниками, партнерами, агентами и иными лицами</w:t>
      </w:r>
      <w:r w:rsidR="00900034" w:rsidRPr="00A23449">
        <w:rPr>
          <w:rFonts w:ascii="Times New Roman" w:hAnsi="Times New Roman" w:cs="Times New Roman"/>
          <w:sz w:val="26"/>
          <w:szCs w:val="26"/>
        </w:rPr>
        <w:t>.</w:t>
      </w:r>
    </w:p>
    <w:p w14:paraId="6E6ECD66" w14:textId="77777777" w:rsidR="009A4D9C" w:rsidRPr="00A23449" w:rsidRDefault="009A4D9C" w:rsidP="00900034">
      <w:pPr>
        <w:pStyle w:val="20"/>
        <w:numPr>
          <w:ilvl w:val="1"/>
          <w:numId w:val="33"/>
        </w:numPr>
        <w:spacing w:before="120" w:after="60"/>
        <w:ind w:left="709" w:hanging="709"/>
        <w:jc w:val="both"/>
        <w:rPr>
          <w:b/>
          <w:i/>
          <w:color w:val="000000"/>
          <w:sz w:val="26"/>
          <w:szCs w:val="26"/>
          <w:lang w:val="ru-RU" w:eastAsia="ru-RU"/>
        </w:rPr>
      </w:pPr>
      <w:bookmarkStart w:id="48" w:name="_Toc142571267"/>
      <w:r w:rsidRPr="00A23449">
        <w:rPr>
          <w:b/>
          <w:i/>
          <w:color w:val="000000"/>
          <w:sz w:val="26"/>
          <w:szCs w:val="26"/>
          <w:lang w:val="ru-RU" w:eastAsia="ru-RU"/>
        </w:rPr>
        <w:t>Меры финансового и нефинансового контроля</w:t>
      </w:r>
      <w:bookmarkEnd w:id="48"/>
    </w:p>
    <w:p w14:paraId="2BCAA8C8" w14:textId="77777777" w:rsidR="009A4D9C" w:rsidRPr="00A23449" w:rsidRDefault="00642752"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Мероприятия по </w:t>
      </w:r>
      <w:r w:rsidR="008D42CC" w:rsidRPr="00A23449">
        <w:rPr>
          <w:rFonts w:ascii="Times New Roman" w:hAnsi="Times New Roman" w:cs="Times New Roman"/>
          <w:sz w:val="26"/>
          <w:szCs w:val="26"/>
        </w:rPr>
        <w:t>Предупреждению и П</w:t>
      </w:r>
      <w:r w:rsidRPr="00A23449">
        <w:rPr>
          <w:rFonts w:ascii="Times New Roman" w:hAnsi="Times New Roman" w:cs="Times New Roman"/>
          <w:sz w:val="26"/>
          <w:szCs w:val="26"/>
        </w:rPr>
        <w:t xml:space="preserve">ротиводействию </w:t>
      </w:r>
      <w:r w:rsidR="008D42CC" w:rsidRPr="00A23449">
        <w:rPr>
          <w:rFonts w:ascii="Times New Roman" w:hAnsi="Times New Roman" w:cs="Times New Roman"/>
          <w:sz w:val="26"/>
          <w:szCs w:val="26"/>
        </w:rPr>
        <w:t>к</w:t>
      </w:r>
      <w:r w:rsidRPr="00A23449">
        <w:rPr>
          <w:rFonts w:ascii="Times New Roman" w:hAnsi="Times New Roman" w:cs="Times New Roman"/>
          <w:sz w:val="26"/>
          <w:szCs w:val="26"/>
        </w:rPr>
        <w:t>оррупции</w:t>
      </w:r>
      <w:r w:rsidR="008465E9" w:rsidRPr="00A23449">
        <w:rPr>
          <w:rFonts w:ascii="Times New Roman" w:hAnsi="Times New Roman" w:cs="Times New Roman"/>
          <w:sz w:val="26"/>
          <w:szCs w:val="26"/>
        </w:rPr>
        <w:t xml:space="preserve"> </w:t>
      </w:r>
      <w:r w:rsidR="009A4D9C" w:rsidRPr="00A23449">
        <w:rPr>
          <w:rFonts w:ascii="Times New Roman" w:hAnsi="Times New Roman" w:cs="Times New Roman"/>
          <w:sz w:val="26"/>
          <w:szCs w:val="26"/>
        </w:rPr>
        <w:t xml:space="preserve">предусматривают меры финансового и нефинансового контроля. Все операции финансово-хозяйственной деятельности должны быть отражены в бухгалтерском и налоговом учетах </w:t>
      </w:r>
      <w:r w:rsidRPr="00A23449">
        <w:rPr>
          <w:rFonts w:ascii="Times New Roman" w:hAnsi="Times New Roman" w:cs="Times New Roman"/>
          <w:sz w:val="26"/>
          <w:szCs w:val="26"/>
        </w:rPr>
        <w:t>Компании</w:t>
      </w:r>
      <w:r w:rsidR="009A4D9C" w:rsidRPr="00A23449">
        <w:rPr>
          <w:rFonts w:ascii="Times New Roman" w:hAnsi="Times New Roman" w:cs="Times New Roman"/>
          <w:sz w:val="26"/>
          <w:szCs w:val="26"/>
        </w:rPr>
        <w:t xml:space="preserve">, задокументированы и доступны для проверки. </w:t>
      </w:r>
    </w:p>
    <w:p w14:paraId="18B9DBB2"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Предоставление недостоверной информации о финансовом состоянии и имущественном положении </w:t>
      </w:r>
      <w:r w:rsidR="00642752" w:rsidRPr="00A23449">
        <w:rPr>
          <w:rFonts w:ascii="Times New Roman" w:hAnsi="Times New Roman" w:cs="Times New Roman"/>
          <w:sz w:val="26"/>
          <w:szCs w:val="26"/>
        </w:rPr>
        <w:t>Компании</w:t>
      </w:r>
      <w:r w:rsidRPr="00A23449">
        <w:rPr>
          <w:rFonts w:ascii="Times New Roman" w:hAnsi="Times New Roman" w:cs="Times New Roman"/>
          <w:sz w:val="26"/>
          <w:szCs w:val="26"/>
        </w:rPr>
        <w:t xml:space="preserve"> вследствие нарушения установленного порядка ведения бухгалтерского и налогового учетов и искажения бухгалтерской, статистической, налоговой и финансовой отчетностей не допускается.</w:t>
      </w:r>
    </w:p>
    <w:p w14:paraId="2D2E09BE"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В рамках системы БП </w:t>
      </w:r>
      <w:r w:rsidR="00642752" w:rsidRPr="00A23449">
        <w:rPr>
          <w:rFonts w:ascii="Times New Roman" w:hAnsi="Times New Roman" w:cs="Times New Roman"/>
          <w:sz w:val="26"/>
          <w:szCs w:val="26"/>
        </w:rPr>
        <w:t>Компании</w:t>
      </w:r>
      <w:r w:rsidRPr="00A23449">
        <w:rPr>
          <w:rFonts w:ascii="Times New Roman" w:hAnsi="Times New Roman" w:cs="Times New Roman"/>
          <w:sz w:val="26"/>
          <w:szCs w:val="26"/>
        </w:rPr>
        <w:t xml:space="preserve"> в основные процессы встроены меры антикоррупционного контроля. В отчетности по функционированию данных процессов также не допускается искажение показателей, относящихся к мерам нефинансового контроля.</w:t>
      </w:r>
    </w:p>
    <w:p w14:paraId="5A387BD7" w14:textId="77777777" w:rsidR="009A4D9C" w:rsidRPr="00A23449" w:rsidRDefault="009A4D9C" w:rsidP="009A4D9C">
      <w:pPr>
        <w:pStyle w:val="Default"/>
        <w:suppressAutoHyphens/>
        <w:ind w:firstLine="567"/>
        <w:jc w:val="both"/>
        <w:rPr>
          <w:rFonts w:ascii="Times New Roman" w:hAnsi="Times New Roman" w:cs="Times New Roman"/>
          <w:sz w:val="26"/>
          <w:szCs w:val="26"/>
        </w:rPr>
      </w:pPr>
    </w:p>
    <w:p w14:paraId="43F3BB53" w14:textId="77777777" w:rsidR="009A4D9C" w:rsidRPr="00A23449" w:rsidRDefault="009A4D9C" w:rsidP="00900034">
      <w:pPr>
        <w:pStyle w:val="20"/>
        <w:numPr>
          <w:ilvl w:val="1"/>
          <w:numId w:val="33"/>
        </w:numPr>
        <w:spacing w:before="120" w:after="60"/>
        <w:ind w:left="709" w:hanging="709"/>
        <w:jc w:val="both"/>
        <w:rPr>
          <w:b/>
          <w:i/>
          <w:color w:val="000000"/>
          <w:sz w:val="26"/>
          <w:szCs w:val="26"/>
          <w:lang w:val="ru-RU" w:eastAsia="ru-RU"/>
        </w:rPr>
      </w:pPr>
      <w:bookmarkStart w:id="49" w:name="_Toc142571268"/>
      <w:r w:rsidRPr="00A23449">
        <w:rPr>
          <w:b/>
          <w:i/>
          <w:color w:val="000000"/>
          <w:sz w:val="26"/>
          <w:szCs w:val="26"/>
          <w:lang w:val="ru-RU" w:eastAsia="ru-RU"/>
        </w:rPr>
        <w:lastRenderedPageBreak/>
        <w:t>Работа с обращениями о нарушениях</w:t>
      </w:r>
      <w:bookmarkEnd w:id="49"/>
    </w:p>
    <w:p w14:paraId="78663F48"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В </w:t>
      </w:r>
      <w:r w:rsidR="00642752" w:rsidRPr="00A23449">
        <w:rPr>
          <w:rFonts w:ascii="Times New Roman" w:hAnsi="Times New Roman" w:cs="Times New Roman"/>
          <w:sz w:val="26"/>
          <w:szCs w:val="26"/>
        </w:rPr>
        <w:t>Компании</w:t>
      </w:r>
      <w:r w:rsidRPr="00A23449">
        <w:rPr>
          <w:rFonts w:ascii="Times New Roman" w:hAnsi="Times New Roman" w:cs="Times New Roman"/>
          <w:sz w:val="26"/>
          <w:szCs w:val="26"/>
        </w:rPr>
        <w:t xml:space="preserve"> реализована возможность Сотрудникам из добросовестных побуждений или обоснованного предположения сообщать о предполагаемых или имевших место случаях коррупционных прав</w:t>
      </w:r>
      <w:r w:rsidR="00642752" w:rsidRPr="00A23449">
        <w:rPr>
          <w:rFonts w:ascii="Times New Roman" w:hAnsi="Times New Roman" w:cs="Times New Roman"/>
          <w:sz w:val="26"/>
          <w:szCs w:val="26"/>
        </w:rPr>
        <w:t xml:space="preserve">онарушений или иных нарушениях </w:t>
      </w:r>
      <w:r w:rsidRPr="00A23449">
        <w:rPr>
          <w:rFonts w:ascii="Times New Roman" w:hAnsi="Times New Roman" w:cs="Times New Roman"/>
          <w:sz w:val="26"/>
          <w:szCs w:val="26"/>
        </w:rPr>
        <w:t>посредством использования каналов обратной связи. Также воспользоваться данными каналами могут Деловые партнеры и иные лица.</w:t>
      </w:r>
    </w:p>
    <w:p w14:paraId="0596AF16" w14:textId="77777777" w:rsidR="00642752" w:rsidRPr="00A23449" w:rsidRDefault="009A4D9C" w:rsidP="009A4D9C">
      <w:pPr>
        <w:pStyle w:val="Default"/>
        <w:suppressAutoHyphens/>
        <w:ind w:firstLine="567"/>
        <w:jc w:val="both"/>
        <w:rPr>
          <w:rFonts w:ascii="Times New Roman" w:hAnsi="Times New Roman" w:cs="Times New Roman"/>
          <w:i/>
          <w:sz w:val="26"/>
          <w:szCs w:val="26"/>
        </w:rPr>
      </w:pPr>
      <w:r w:rsidRPr="00A23449">
        <w:rPr>
          <w:rFonts w:ascii="Times New Roman" w:hAnsi="Times New Roman" w:cs="Times New Roman"/>
          <w:sz w:val="26"/>
          <w:szCs w:val="26"/>
        </w:rPr>
        <w:t xml:space="preserve">Сотрудник, которому стало известно о нарушении требований Политики, Антикоррупционного законодательства, ВНД другим Сотрудником, Деловым партнером или иным лицом, а также о готовящемся или предполагаемом нарушении, обязан незамедлительно сообщить об этом открыто или анонимно </w:t>
      </w:r>
      <w:r w:rsidR="00900034" w:rsidRPr="00A23449">
        <w:rPr>
          <w:rFonts w:ascii="Times New Roman" w:hAnsi="Times New Roman" w:cs="Times New Roman"/>
          <w:sz w:val="26"/>
          <w:szCs w:val="26"/>
        </w:rPr>
        <w:t xml:space="preserve">путем прямого обращения </w:t>
      </w:r>
      <w:r w:rsidR="00642752" w:rsidRPr="00A23449">
        <w:rPr>
          <w:rFonts w:ascii="Times New Roman" w:hAnsi="Times New Roman" w:cs="Times New Roman"/>
          <w:sz w:val="26"/>
          <w:szCs w:val="26"/>
        </w:rPr>
        <w:t xml:space="preserve">в </w:t>
      </w:r>
      <w:r w:rsidR="00900034" w:rsidRPr="00A23449">
        <w:rPr>
          <w:rFonts w:ascii="Times New Roman" w:hAnsi="Times New Roman" w:cs="Times New Roman"/>
          <w:sz w:val="26"/>
          <w:szCs w:val="26"/>
        </w:rPr>
        <w:t>Службу безопасности ООО «РТК-Сервис</w:t>
      </w:r>
    </w:p>
    <w:p w14:paraId="00C79146"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Сотрудники, Деловые партнеры и иные лица (далее – заявители) могут сообщать о своих подозрениях в нарушении требований Политики, Антикоррупционного законодательства, ВНД анонимно без предоставления своих персональных данных. Тем не менее, если заявитель представится, Компания сможет взаимодействовать с ним при проведении служебной проверки и дать обратную связь по ее результатам, что повысит эффективность в устранении нарушения.</w:t>
      </w:r>
    </w:p>
    <w:p w14:paraId="031CD957"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Предоставляя персональные данные, заявитель подтверждает свое согласие на их обработку в соответствии с действующим законодательством.</w:t>
      </w:r>
    </w:p>
    <w:p w14:paraId="04CA86D9"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Компания гарантирует, что персональные данные заявителя, а также сообщенные сведения будут использоваться конфиденциально только в целях проведения служебной проверки и только теми лицами, которые непосредственно участвуют в проведении необходимых мероприятий.</w:t>
      </w:r>
    </w:p>
    <w:p w14:paraId="68A3E032"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Компания обязуется не допускать применения санкций в отношении добросовестных заявителей, сообщающих о таких нарушениях. Запрещено любое преследование или оказание давления на заявителей, сообщивших о нарушениях и/или участвующих в служебных проверках.</w:t>
      </w:r>
    </w:p>
    <w:p w14:paraId="71DCD9EA" w14:textId="77777777" w:rsidR="009A4D9C" w:rsidRPr="00A23449" w:rsidRDefault="009A4D9C" w:rsidP="009A4D9C">
      <w:pPr>
        <w:pStyle w:val="Default"/>
        <w:suppressAutoHyphens/>
        <w:ind w:firstLine="567"/>
        <w:jc w:val="both"/>
        <w:rPr>
          <w:rFonts w:ascii="Times New Roman" w:hAnsi="Times New Roman" w:cs="Times New Roman"/>
          <w:sz w:val="26"/>
          <w:szCs w:val="26"/>
        </w:rPr>
      </w:pPr>
    </w:p>
    <w:p w14:paraId="40A0E17D" w14:textId="77777777" w:rsidR="009A4D9C" w:rsidRPr="00A23449" w:rsidRDefault="009A4D9C" w:rsidP="00900034">
      <w:pPr>
        <w:pStyle w:val="20"/>
        <w:numPr>
          <w:ilvl w:val="1"/>
          <w:numId w:val="33"/>
        </w:numPr>
        <w:spacing w:before="120" w:after="60"/>
        <w:ind w:left="567" w:hanging="567"/>
        <w:jc w:val="both"/>
        <w:rPr>
          <w:b/>
          <w:i/>
          <w:color w:val="000000"/>
          <w:sz w:val="26"/>
          <w:szCs w:val="26"/>
          <w:lang w:val="ru-RU" w:eastAsia="ru-RU"/>
        </w:rPr>
      </w:pPr>
      <w:bookmarkStart w:id="50" w:name="_Toc142571269"/>
      <w:r w:rsidRPr="00A23449">
        <w:rPr>
          <w:b/>
          <w:i/>
          <w:color w:val="000000"/>
          <w:sz w:val="26"/>
          <w:szCs w:val="26"/>
          <w:lang w:val="ru-RU" w:eastAsia="ru-RU"/>
        </w:rPr>
        <w:t>Аудит и контроль</w:t>
      </w:r>
      <w:bookmarkEnd w:id="50"/>
    </w:p>
    <w:p w14:paraId="76F75F6F"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В </w:t>
      </w:r>
      <w:r w:rsidR="0072379F" w:rsidRPr="00A23449">
        <w:rPr>
          <w:rFonts w:ascii="Times New Roman" w:hAnsi="Times New Roman" w:cs="Times New Roman"/>
          <w:sz w:val="26"/>
          <w:szCs w:val="26"/>
        </w:rPr>
        <w:t>Компании</w:t>
      </w:r>
      <w:r w:rsidRPr="00A23449">
        <w:rPr>
          <w:rFonts w:ascii="Times New Roman" w:hAnsi="Times New Roman" w:cs="Times New Roman"/>
          <w:sz w:val="26"/>
          <w:szCs w:val="26"/>
        </w:rPr>
        <w:t xml:space="preserve"> на регулярной основе проводится внутренний и внешний аудит финансово-хозяйственной деятельности, контроль за полнотой и достоверностью отражения данных в бухгалтерском и налоговом учетах и соблюдением требований Антикоррупционного законодательства и ВНД, в том числе принципов и требований, установленных настоящей Политикой. </w:t>
      </w:r>
    </w:p>
    <w:p w14:paraId="0B151C2A" w14:textId="77777777" w:rsidR="009A4D9C" w:rsidRPr="00A23449" w:rsidRDefault="009A4D9C" w:rsidP="009A4D9C">
      <w:pPr>
        <w:pStyle w:val="Default"/>
        <w:suppressAutoHyphens/>
        <w:ind w:firstLine="567"/>
        <w:jc w:val="both"/>
        <w:rPr>
          <w:rFonts w:ascii="Times New Roman" w:hAnsi="Times New Roman" w:cs="Times New Roman"/>
          <w:sz w:val="26"/>
          <w:szCs w:val="26"/>
        </w:rPr>
      </w:pPr>
      <w:r w:rsidRPr="00A23449">
        <w:rPr>
          <w:rFonts w:ascii="Times New Roman" w:hAnsi="Times New Roman" w:cs="Times New Roman"/>
          <w:sz w:val="26"/>
          <w:szCs w:val="26"/>
        </w:rPr>
        <w:t xml:space="preserve">В рамках процедур внутреннего контроля в </w:t>
      </w:r>
      <w:r w:rsidR="0072379F" w:rsidRPr="00A23449">
        <w:rPr>
          <w:rFonts w:ascii="Times New Roman" w:hAnsi="Times New Roman" w:cs="Times New Roman"/>
          <w:sz w:val="26"/>
          <w:szCs w:val="26"/>
        </w:rPr>
        <w:t>Компании</w:t>
      </w:r>
      <w:r w:rsidRPr="00A23449">
        <w:rPr>
          <w:rFonts w:ascii="Times New Roman" w:hAnsi="Times New Roman" w:cs="Times New Roman"/>
          <w:sz w:val="26"/>
          <w:szCs w:val="26"/>
        </w:rPr>
        <w:t xml:space="preserve"> осуществляются проверки:</w:t>
      </w:r>
    </w:p>
    <w:p w14:paraId="43E62E08" w14:textId="77777777" w:rsidR="009A4D9C" w:rsidRPr="00A23449" w:rsidRDefault="009A4D9C" w:rsidP="00E94C5F">
      <w:pPr>
        <w:pStyle w:val="Default"/>
        <w:numPr>
          <w:ilvl w:val="0"/>
          <w:numId w:val="26"/>
        </w:numPr>
        <w:suppressAutoHyphens/>
        <w:ind w:left="0" w:firstLine="709"/>
        <w:jc w:val="both"/>
        <w:rPr>
          <w:rFonts w:ascii="Times New Roman" w:hAnsi="Times New Roman" w:cs="Times New Roman"/>
          <w:sz w:val="26"/>
          <w:szCs w:val="26"/>
        </w:rPr>
      </w:pPr>
      <w:r w:rsidRPr="00A23449">
        <w:rPr>
          <w:rFonts w:ascii="Times New Roman" w:hAnsi="Times New Roman" w:cs="Times New Roman"/>
          <w:sz w:val="26"/>
          <w:szCs w:val="26"/>
        </w:rPr>
        <w:t>эффективности и результативности деятельности, в том числе достижения финансовых и операционных показателей, сохранности активов;</w:t>
      </w:r>
    </w:p>
    <w:p w14:paraId="7080BA47" w14:textId="77777777" w:rsidR="009A4D9C" w:rsidRPr="00A23449" w:rsidRDefault="009A4D9C" w:rsidP="00E94C5F">
      <w:pPr>
        <w:pStyle w:val="Default"/>
        <w:numPr>
          <w:ilvl w:val="0"/>
          <w:numId w:val="26"/>
        </w:numPr>
        <w:suppressAutoHyphens/>
        <w:ind w:left="0" w:firstLine="709"/>
        <w:jc w:val="both"/>
        <w:rPr>
          <w:rFonts w:ascii="Times New Roman" w:hAnsi="Times New Roman" w:cs="Times New Roman"/>
          <w:sz w:val="26"/>
          <w:szCs w:val="26"/>
        </w:rPr>
      </w:pPr>
      <w:r w:rsidRPr="00A23449">
        <w:rPr>
          <w:rFonts w:ascii="Times New Roman" w:hAnsi="Times New Roman" w:cs="Times New Roman"/>
          <w:sz w:val="26"/>
          <w:szCs w:val="26"/>
        </w:rPr>
        <w:t>достоверности бухгалтерской (финансовой) и иной отчетностей и своевременности ее предоставления;</w:t>
      </w:r>
    </w:p>
    <w:p w14:paraId="157719AD" w14:textId="77777777" w:rsidR="009A4D9C" w:rsidRPr="00A23449" w:rsidRDefault="009A4D9C" w:rsidP="00E94C5F">
      <w:pPr>
        <w:pStyle w:val="Default"/>
        <w:numPr>
          <w:ilvl w:val="0"/>
          <w:numId w:val="26"/>
        </w:numPr>
        <w:suppressAutoHyphens/>
        <w:ind w:left="0" w:firstLine="709"/>
        <w:jc w:val="both"/>
        <w:rPr>
          <w:rFonts w:ascii="Times New Roman" w:hAnsi="Times New Roman" w:cs="Times New Roman"/>
          <w:sz w:val="26"/>
          <w:szCs w:val="26"/>
        </w:rPr>
      </w:pPr>
      <w:r w:rsidRPr="00A23449">
        <w:rPr>
          <w:rFonts w:ascii="Times New Roman" w:hAnsi="Times New Roman" w:cs="Times New Roman"/>
          <w:sz w:val="26"/>
          <w:szCs w:val="26"/>
        </w:rPr>
        <w:t>соблюдения действующего законодательства при осуществлении финансово-хозяйственной деятельности и ведении бухгалтерского и налогового учетов;</w:t>
      </w:r>
    </w:p>
    <w:p w14:paraId="1520BA46" w14:textId="77777777" w:rsidR="009A4D9C" w:rsidRPr="00A23449" w:rsidRDefault="009A4D9C" w:rsidP="00E94C5F">
      <w:pPr>
        <w:pStyle w:val="Default"/>
        <w:numPr>
          <w:ilvl w:val="0"/>
          <w:numId w:val="26"/>
        </w:numPr>
        <w:suppressAutoHyphens/>
        <w:autoSpaceDN/>
        <w:adjustRightInd/>
        <w:ind w:left="0" w:firstLine="709"/>
        <w:jc w:val="both"/>
        <w:rPr>
          <w:rFonts w:ascii="Times New Roman" w:hAnsi="Times New Roman" w:cs="Times New Roman"/>
          <w:sz w:val="26"/>
          <w:szCs w:val="26"/>
        </w:rPr>
      </w:pPr>
      <w:r w:rsidRPr="00A23449">
        <w:rPr>
          <w:rFonts w:ascii="Times New Roman" w:hAnsi="Times New Roman" w:cs="Times New Roman"/>
          <w:sz w:val="26"/>
          <w:szCs w:val="26"/>
        </w:rPr>
        <w:t xml:space="preserve">выполнения норм настоящей Политики и требований </w:t>
      </w:r>
      <w:r w:rsidR="00642752" w:rsidRPr="00A23449">
        <w:rPr>
          <w:rFonts w:ascii="Times New Roman" w:hAnsi="Times New Roman" w:cs="Times New Roman"/>
          <w:sz w:val="26"/>
          <w:szCs w:val="26"/>
        </w:rPr>
        <w:t>Антикоррупционного законодательства</w:t>
      </w:r>
      <w:r w:rsidRPr="00A23449">
        <w:rPr>
          <w:rFonts w:ascii="Times New Roman" w:hAnsi="Times New Roman" w:cs="Times New Roman"/>
          <w:sz w:val="26"/>
          <w:szCs w:val="26"/>
        </w:rPr>
        <w:t xml:space="preserve"> в </w:t>
      </w:r>
      <w:r w:rsidR="00642752" w:rsidRPr="00A23449">
        <w:rPr>
          <w:rFonts w:ascii="Times New Roman" w:hAnsi="Times New Roman" w:cs="Times New Roman"/>
          <w:sz w:val="26"/>
          <w:szCs w:val="26"/>
        </w:rPr>
        <w:t>Компании</w:t>
      </w:r>
      <w:r w:rsidRPr="00A23449">
        <w:rPr>
          <w:rFonts w:ascii="Times New Roman" w:hAnsi="Times New Roman" w:cs="Times New Roman"/>
          <w:sz w:val="26"/>
          <w:szCs w:val="26"/>
        </w:rPr>
        <w:t>.</w:t>
      </w:r>
    </w:p>
    <w:p w14:paraId="2396BA4A" w14:textId="77777777" w:rsidR="00642752" w:rsidRPr="00A23449" w:rsidRDefault="00642752" w:rsidP="00642752">
      <w:pPr>
        <w:pStyle w:val="Default"/>
        <w:suppressAutoHyphens/>
        <w:autoSpaceDN/>
        <w:adjustRightInd/>
        <w:jc w:val="both"/>
        <w:rPr>
          <w:rFonts w:ascii="Times New Roman" w:hAnsi="Times New Roman" w:cs="Times New Roman"/>
          <w:sz w:val="26"/>
          <w:szCs w:val="26"/>
        </w:rPr>
      </w:pPr>
    </w:p>
    <w:p w14:paraId="68757ED3" w14:textId="77777777" w:rsidR="00642752" w:rsidRPr="00A23449" w:rsidRDefault="00642752" w:rsidP="00623332">
      <w:pPr>
        <w:pStyle w:val="1"/>
        <w:numPr>
          <w:ilvl w:val="0"/>
          <w:numId w:val="33"/>
        </w:numPr>
        <w:spacing w:before="240" w:after="120"/>
        <w:jc w:val="both"/>
        <w:rPr>
          <w:sz w:val="26"/>
          <w:szCs w:val="26"/>
        </w:rPr>
      </w:pPr>
      <w:bookmarkStart w:id="51" w:name="_Toc21362867"/>
      <w:bookmarkStart w:id="52" w:name="_Toc24371624"/>
      <w:bookmarkStart w:id="53" w:name="_Toc142571270"/>
      <w:r w:rsidRPr="00A23449">
        <w:rPr>
          <w:sz w:val="26"/>
          <w:szCs w:val="26"/>
        </w:rPr>
        <w:lastRenderedPageBreak/>
        <w:t>Профилактика Коррупции</w:t>
      </w:r>
      <w:bookmarkEnd w:id="51"/>
      <w:bookmarkEnd w:id="52"/>
      <w:bookmarkEnd w:id="53"/>
    </w:p>
    <w:p w14:paraId="7E8F4B9A" w14:textId="77777777" w:rsidR="00642752" w:rsidRPr="00A23449" w:rsidRDefault="00642752" w:rsidP="00642752">
      <w:pPr>
        <w:autoSpaceDE w:val="0"/>
        <w:autoSpaceDN w:val="0"/>
        <w:adjustRightInd w:val="0"/>
        <w:ind w:firstLine="567"/>
        <w:jc w:val="both"/>
        <w:rPr>
          <w:sz w:val="26"/>
          <w:szCs w:val="26"/>
          <w:lang w:val="ru-RU" w:eastAsia="ru-RU"/>
        </w:rPr>
      </w:pPr>
      <w:r w:rsidRPr="00A23449">
        <w:rPr>
          <w:sz w:val="26"/>
          <w:szCs w:val="26"/>
          <w:lang w:val="ru-RU" w:eastAsia="ru-RU"/>
        </w:rPr>
        <w:t xml:space="preserve">Профилактика Коррупции в Компании осуществляется путем применения следующих мер: </w:t>
      </w:r>
    </w:p>
    <w:p w14:paraId="5A5442D0" w14:textId="77777777" w:rsidR="00642752" w:rsidRPr="00A23449" w:rsidRDefault="00642752" w:rsidP="00011D56">
      <w:pPr>
        <w:numPr>
          <w:ilvl w:val="0"/>
          <w:numId w:val="31"/>
        </w:numPr>
        <w:spacing w:before="60" w:after="60"/>
        <w:jc w:val="both"/>
        <w:rPr>
          <w:sz w:val="26"/>
          <w:szCs w:val="26"/>
          <w:lang w:val="ru-RU" w:eastAsia="ru-RU"/>
        </w:rPr>
      </w:pPr>
      <w:r w:rsidRPr="00A23449">
        <w:rPr>
          <w:sz w:val="26"/>
          <w:szCs w:val="26"/>
          <w:lang w:val="ru-RU" w:eastAsia="ru-RU"/>
        </w:rPr>
        <w:t xml:space="preserve"> проведения единой политики Компании в области Противодействия коррупции, формирование у Сотрудников нетерпимости к Коррупции;</w:t>
      </w:r>
    </w:p>
    <w:p w14:paraId="6D9406BE" w14:textId="77777777" w:rsidR="00642752" w:rsidRPr="00A23449" w:rsidRDefault="00642752" w:rsidP="00011D56">
      <w:pPr>
        <w:numPr>
          <w:ilvl w:val="0"/>
          <w:numId w:val="31"/>
        </w:numPr>
        <w:spacing w:before="60" w:after="60"/>
        <w:jc w:val="both"/>
        <w:rPr>
          <w:sz w:val="26"/>
          <w:szCs w:val="26"/>
          <w:lang w:val="ru-RU" w:eastAsia="ru-RU"/>
        </w:rPr>
      </w:pPr>
      <w:r w:rsidRPr="00A23449">
        <w:rPr>
          <w:sz w:val="26"/>
          <w:szCs w:val="26"/>
          <w:lang w:val="ru-RU" w:eastAsia="ru-RU"/>
        </w:rPr>
        <w:t xml:space="preserve"> взаимодействия Компании по вопросам Противодействия коррупции с государственными органами, государственными и коммерческими организациями, институтами гражданского общества;</w:t>
      </w:r>
    </w:p>
    <w:p w14:paraId="62D3976A" w14:textId="77777777" w:rsidR="00642752" w:rsidRPr="00A23449" w:rsidRDefault="00642752" w:rsidP="00011D56">
      <w:pPr>
        <w:numPr>
          <w:ilvl w:val="0"/>
          <w:numId w:val="31"/>
        </w:numPr>
        <w:spacing w:before="60" w:after="60"/>
        <w:jc w:val="both"/>
        <w:rPr>
          <w:sz w:val="26"/>
          <w:szCs w:val="26"/>
          <w:lang w:val="ru-RU" w:eastAsia="ru-RU"/>
        </w:rPr>
      </w:pPr>
      <w:r w:rsidRPr="00A23449">
        <w:rPr>
          <w:sz w:val="26"/>
          <w:szCs w:val="26"/>
          <w:lang w:val="ru-RU" w:eastAsia="ru-RU"/>
        </w:rPr>
        <w:t xml:space="preserve"> принятия мер, направленных на привлечение Сотрудников к более активному участию в Противодействии коррупции, на формирование в Компании негативного отношения к коррупционному поведению;</w:t>
      </w:r>
    </w:p>
    <w:p w14:paraId="6A64A907" w14:textId="77777777" w:rsidR="00642752" w:rsidRPr="00A23449" w:rsidRDefault="00642752" w:rsidP="00011D56">
      <w:pPr>
        <w:numPr>
          <w:ilvl w:val="0"/>
          <w:numId w:val="31"/>
        </w:numPr>
        <w:spacing w:before="60" w:after="60"/>
        <w:jc w:val="both"/>
        <w:rPr>
          <w:sz w:val="26"/>
          <w:szCs w:val="26"/>
          <w:lang w:val="ru-RU" w:eastAsia="ru-RU"/>
        </w:rPr>
      </w:pPr>
      <w:r w:rsidRPr="00A23449">
        <w:rPr>
          <w:sz w:val="26"/>
          <w:szCs w:val="26"/>
          <w:lang w:val="ru-RU" w:eastAsia="ru-RU"/>
        </w:rPr>
        <w:t xml:space="preserve"> совершенствования системы внутреннего контроля Компании в части соблюдения Антикоррупционного законодательства;</w:t>
      </w:r>
    </w:p>
    <w:p w14:paraId="32B5647C" w14:textId="77777777" w:rsidR="00642752" w:rsidRPr="00A23449" w:rsidRDefault="00642752" w:rsidP="00011D56">
      <w:pPr>
        <w:numPr>
          <w:ilvl w:val="0"/>
          <w:numId w:val="31"/>
        </w:numPr>
        <w:spacing w:before="60" w:after="60"/>
        <w:jc w:val="both"/>
        <w:rPr>
          <w:sz w:val="26"/>
          <w:szCs w:val="26"/>
          <w:lang w:val="ru-RU" w:eastAsia="ru-RU"/>
        </w:rPr>
      </w:pPr>
      <w:r w:rsidRPr="00A23449">
        <w:rPr>
          <w:sz w:val="26"/>
          <w:szCs w:val="26"/>
          <w:lang w:val="ru-RU" w:eastAsia="ru-RU"/>
        </w:rPr>
        <w:t xml:space="preserve"> обеспечения открытости, добросовестной конкуренции и объективности при осуществлении финансово-хозяйственной деятельности Компании и при взаимодействии с Деловыми партнерами;</w:t>
      </w:r>
    </w:p>
    <w:p w14:paraId="73DCB4F2" w14:textId="77777777" w:rsidR="00642752" w:rsidRPr="00A23449" w:rsidRDefault="00642752" w:rsidP="00011D56">
      <w:pPr>
        <w:numPr>
          <w:ilvl w:val="0"/>
          <w:numId w:val="31"/>
        </w:numPr>
        <w:spacing w:before="60" w:after="60"/>
        <w:jc w:val="both"/>
        <w:rPr>
          <w:sz w:val="26"/>
          <w:szCs w:val="26"/>
          <w:lang w:val="ru-RU" w:eastAsia="ru-RU"/>
        </w:rPr>
      </w:pPr>
      <w:r w:rsidRPr="00A23449">
        <w:rPr>
          <w:sz w:val="26"/>
          <w:szCs w:val="26"/>
          <w:lang w:val="ru-RU" w:eastAsia="ru-RU"/>
        </w:rPr>
        <w:t xml:space="preserve"> совершенствования порядка использования имущества и ресурсов Компании, а также порядка передачи прав на использование такого имущества и его отчуждения;</w:t>
      </w:r>
    </w:p>
    <w:p w14:paraId="7516A830" w14:textId="77777777" w:rsidR="00642752" w:rsidRPr="00A23449" w:rsidRDefault="00642752" w:rsidP="00011D56">
      <w:pPr>
        <w:numPr>
          <w:ilvl w:val="0"/>
          <w:numId w:val="31"/>
        </w:numPr>
        <w:spacing w:before="60" w:after="60"/>
        <w:jc w:val="both"/>
        <w:rPr>
          <w:sz w:val="26"/>
          <w:szCs w:val="26"/>
          <w:lang w:val="ru-RU" w:eastAsia="ru-RU"/>
        </w:rPr>
      </w:pPr>
      <w:r w:rsidRPr="00A23449">
        <w:rPr>
          <w:sz w:val="26"/>
          <w:szCs w:val="26"/>
          <w:lang w:val="ru-RU" w:eastAsia="ru-RU"/>
        </w:rPr>
        <w:t xml:space="preserve"> проведения обучения и консультирования Сотрудников и Деловых партнеров по вопросам Противодействия коррупции;</w:t>
      </w:r>
    </w:p>
    <w:p w14:paraId="013F3872" w14:textId="77777777" w:rsidR="00642752" w:rsidRPr="00A23449" w:rsidRDefault="00642752" w:rsidP="00011D56">
      <w:pPr>
        <w:numPr>
          <w:ilvl w:val="0"/>
          <w:numId w:val="31"/>
        </w:numPr>
        <w:spacing w:before="60" w:after="60"/>
        <w:jc w:val="both"/>
        <w:rPr>
          <w:sz w:val="26"/>
          <w:szCs w:val="26"/>
          <w:lang w:val="ru-RU" w:eastAsia="ru-RU"/>
        </w:rPr>
      </w:pPr>
      <w:r w:rsidRPr="00A23449">
        <w:rPr>
          <w:sz w:val="26"/>
          <w:szCs w:val="26"/>
          <w:lang w:val="ru-RU" w:eastAsia="ru-RU"/>
        </w:rPr>
        <w:t xml:space="preserve"> внедрения в практику кадровой работы Компании предъявления соответствующих требований к Сотрудникам и кандидатам на руководящие должности в Компании;</w:t>
      </w:r>
    </w:p>
    <w:p w14:paraId="71651C64" w14:textId="77777777" w:rsidR="00642752" w:rsidRPr="00A23449" w:rsidRDefault="00642752" w:rsidP="00011D56">
      <w:pPr>
        <w:numPr>
          <w:ilvl w:val="0"/>
          <w:numId w:val="31"/>
        </w:numPr>
        <w:spacing w:before="60" w:after="60"/>
        <w:jc w:val="both"/>
        <w:rPr>
          <w:sz w:val="26"/>
          <w:szCs w:val="26"/>
          <w:lang w:val="ru-RU" w:eastAsia="ru-RU"/>
        </w:rPr>
      </w:pPr>
      <w:r w:rsidRPr="00A23449">
        <w:rPr>
          <w:sz w:val="26"/>
          <w:szCs w:val="26"/>
          <w:lang w:val="ru-RU" w:eastAsia="ru-RU"/>
        </w:rPr>
        <w:t xml:space="preserve"> внедрения в практику кадровой работы Компании правил, в соответствии с которыми длительное, безупречное и эффективное исполнение Сотрудником своих обязанностей в соответствии с требованиями настоящей Политики должно учитываться при назначении его на вышестоящую должность.</w:t>
      </w:r>
    </w:p>
    <w:p w14:paraId="4EFF2443" w14:textId="77777777" w:rsidR="00642752" w:rsidRPr="00A23449" w:rsidRDefault="00642752" w:rsidP="00642752">
      <w:pPr>
        <w:pStyle w:val="Default"/>
        <w:suppressAutoHyphens/>
        <w:autoSpaceDN/>
        <w:adjustRightInd/>
        <w:jc w:val="both"/>
        <w:rPr>
          <w:rFonts w:ascii="Times New Roman" w:hAnsi="Times New Roman" w:cs="Times New Roman"/>
          <w:sz w:val="26"/>
          <w:szCs w:val="26"/>
        </w:rPr>
      </w:pPr>
    </w:p>
    <w:p w14:paraId="2D1EEDFD" w14:textId="77777777" w:rsidR="00642752" w:rsidRPr="00A23449" w:rsidRDefault="00642752" w:rsidP="00623332">
      <w:pPr>
        <w:pStyle w:val="1"/>
        <w:numPr>
          <w:ilvl w:val="0"/>
          <w:numId w:val="33"/>
        </w:numPr>
        <w:spacing w:before="240" w:after="120"/>
        <w:jc w:val="both"/>
        <w:rPr>
          <w:sz w:val="26"/>
          <w:szCs w:val="26"/>
        </w:rPr>
      </w:pPr>
      <w:bookmarkStart w:id="54" w:name="_Toc142571271"/>
      <w:r w:rsidRPr="00A23449">
        <w:rPr>
          <w:sz w:val="26"/>
          <w:szCs w:val="26"/>
        </w:rPr>
        <w:t>Отчетность</w:t>
      </w:r>
      <w:bookmarkEnd w:id="54"/>
    </w:p>
    <w:p w14:paraId="169CDFF9" w14:textId="77777777" w:rsidR="00642752" w:rsidRPr="00A23449" w:rsidRDefault="00642752" w:rsidP="00642752">
      <w:pPr>
        <w:pStyle w:val="Default"/>
        <w:suppressAutoHyphens/>
        <w:jc w:val="both"/>
        <w:rPr>
          <w:rFonts w:ascii="Times New Roman" w:hAnsi="Times New Roman" w:cs="Times New Roman"/>
          <w:sz w:val="26"/>
          <w:szCs w:val="26"/>
        </w:rPr>
      </w:pPr>
    </w:p>
    <w:p w14:paraId="1B491DDD" w14:textId="77777777" w:rsidR="00642752" w:rsidRPr="00A23449" w:rsidRDefault="00642752" w:rsidP="00011D56">
      <w:pPr>
        <w:pStyle w:val="Default"/>
        <w:suppressAutoHyphens/>
        <w:autoSpaceDN/>
        <w:adjustRightInd/>
        <w:ind w:firstLine="432"/>
        <w:jc w:val="both"/>
        <w:rPr>
          <w:rFonts w:ascii="Times New Roman" w:hAnsi="Times New Roman" w:cs="Times New Roman"/>
          <w:sz w:val="26"/>
          <w:szCs w:val="26"/>
        </w:rPr>
      </w:pPr>
      <w:r w:rsidRPr="00A23449">
        <w:rPr>
          <w:rFonts w:ascii="Times New Roman" w:hAnsi="Times New Roman" w:cs="Times New Roman"/>
          <w:sz w:val="26"/>
          <w:szCs w:val="26"/>
        </w:rPr>
        <w:t xml:space="preserve">По итогам проводимых контрольных мероприятий и мероприятий по мониторингу соблюдения норм Политики и требований Антикоррупционного законодательства, а также анализа их эффективности и достаточности на систематической основе подготавливаются соответствующие отчеты. Отчеты предоставляются Руководству с целью подтверждения пригодности реализуемых антикоррупционных мер для управления выявленными Коррупционными рисками. По результатам отчетности Руководством принимаются решения, связанные с возможностями улучшения мер по </w:t>
      </w:r>
      <w:r w:rsidR="008D42CC" w:rsidRPr="00A23449">
        <w:rPr>
          <w:rFonts w:ascii="Times New Roman" w:hAnsi="Times New Roman" w:cs="Times New Roman"/>
          <w:sz w:val="26"/>
          <w:szCs w:val="26"/>
        </w:rPr>
        <w:t>Предупреждению и Противодействию коррупции</w:t>
      </w:r>
      <w:r w:rsidRPr="00A23449">
        <w:rPr>
          <w:rFonts w:ascii="Times New Roman" w:hAnsi="Times New Roman" w:cs="Times New Roman"/>
          <w:sz w:val="26"/>
          <w:szCs w:val="26"/>
        </w:rPr>
        <w:t>.</w:t>
      </w:r>
    </w:p>
    <w:p w14:paraId="5F0B68EC" w14:textId="77777777" w:rsidR="00D4129D" w:rsidRPr="00A23449" w:rsidRDefault="00D4129D" w:rsidP="00642752">
      <w:pPr>
        <w:pStyle w:val="Default"/>
        <w:suppressAutoHyphens/>
        <w:autoSpaceDN/>
        <w:adjustRightInd/>
        <w:jc w:val="both"/>
        <w:rPr>
          <w:rFonts w:ascii="Times New Roman" w:hAnsi="Times New Roman" w:cs="Times New Roman"/>
          <w:sz w:val="26"/>
          <w:szCs w:val="26"/>
        </w:rPr>
      </w:pPr>
    </w:p>
    <w:p w14:paraId="53C50411" w14:textId="77777777" w:rsidR="00D4129D" w:rsidRPr="00A23449" w:rsidRDefault="00D4129D" w:rsidP="00623332">
      <w:pPr>
        <w:pStyle w:val="1"/>
        <w:numPr>
          <w:ilvl w:val="0"/>
          <w:numId w:val="33"/>
        </w:numPr>
        <w:spacing w:before="240" w:after="120"/>
        <w:jc w:val="both"/>
        <w:rPr>
          <w:sz w:val="26"/>
          <w:szCs w:val="26"/>
        </w:rPr>
      </w:pPr>
      <w:bookmarkStart w:id="55" w:name="_Toc21362869"/>
      <w:bookmarkStart w:id="56" w:name="_Toc24371626"/>
      <w:bookmarkStart w:id="57" w:name="_Toc142571272"/>
      <w:r w:rsidRPr="00A23449">
        <w:rPr>
          <w:sz w:val="26"/>
          <w:szCs w:val="26"/>
        </w:rPr>
        <w:t>Ответственность</w:t>
      </w:r>
      <w:bookmarkEnd w:id="55"/>
      <w:bookmarkEnd w:id="56"/>
      <w:bookmarkEnd w:id="57"/>
    </w:p>
    <w:p w14:paraId="4839F451" w14:textId="77777777" w:rsidR="00D4129D" w:rsidRPr="00A23449" w:rsidRDefault="00D4129D" w:rsidP="00D4129D">
      <w:pPr>
        <w:tabs>
          <w:tab w:val="left" w:pos="851"/>
        </w:tabs>
        <w:ind w:firstLine="567"/>
        <w:jc w:val="both"/>
        <w:rPr>
          <w:sz w:val="26"/>
          <w:szCs w:val="26"/>
          <w:lang w:val="ru-RU"/>
        </w:rPr>
      </w:pPr>
      <w:r w:rsidRPr="00A23449">
        <w:rPr>
          <w:sz w:val="26"/>
          <w:szCs w:val="26"/>
          <w:lang w:val="ru-RU"/>
        </w:rPr>
        <w:t xml:space="preserve">Сотрудники независимо от занимаемой должности несут ответственность, предусмотренную действующим законодательством и/или условиями трудового </w:t>
      </w:r>
      <w:r w:rsidRPr="00A23449">
        <w:rPr>
          <w:sz w:val="26"/>
          <w:szCs w:val="26"/>
          <w:lang w:val="ru-RU"/>
        </w:rPr>
        <w:lastRenderedPageBreak/>
        <w:t xml:space="preserve">договора, за несоблюдение принципов, норм и требований Политики и Антикоррупционного законодательства, а также за действия (бездействие) подчиненных им лиц, нарушающие эти принципы, нормы и требования. </w:t>
      </w:r>
    </w:p>
    <w:p w14:paraId="725E8FBB" w14:textId="77777777" w:rsidR="00D4129D" w:rsidRPr="00D4129D" w:rsidRDefault="00D4129D" w:rsidP="00D4129D">
      <w:pPr>
        <w:autoSpaceDE w:val="0"/>
        <w:autoSpaceDN w:val="0"/>
        <w:adjustRightInd w:val="0"/>
        <w:ind w:firstLine="567"/>
        <w:jc w:val="both"/>
        <w:rPr>
          <w:sz w:val="26"/>
          <w:szCs w:val="26"/>
          <w:lang w:val="ru-RU"/>
        </w:rPr>
      </w:pPr>
      <w:r w:rsidRPr="00A23449">
        <w:rPr>
          <w:sz w:val="26"/>
          <w:szCs w:val="26"/>
          <w:lang w:val="ru-RU"/>
        </w:rPr>
        <w:t xml:space="preserve">Лица, нарушившие положения Антикоррупционного законодательства, настоящей Политики могут быть привлечены к дисциплинарной, административной, гражданско-правовой и уголовной ответственности по инициативе </w:t>
      </w:r>
      <w:r w:rsidR="0072379F" w:rsidRPr="00A23449">
        <w:rPr>
          <w:sz w:val="26"/>
          <w:szCs w:val="26"/>
          <w:lang w:val="ru-RU"/>
        </w:rPr>
        <w:t>Компании</w:t>
      </w:r>
      <w:r w:rsidRPr="00A23449">
        <w:rPr>
          <w:sz w:val="26"/>
          <w:szCs w:val="26"/>
          <w:lang w:val="ru-RU"/>
        </w:rPr>
        <w:t>, правоохранительных органов или иных лиц в порядке и по основаниям, предусмотренным законодательством Российской Федерации, ВНД и/или условиями трудовых договоров.</w:t>
      </w:r>
    </w:p>
    <w:p w14:paraId="30BCDDA3" w14:textId="77777777" w:rsidR="00D4129D" w:rsidRDefault="00D4129D" w:rsidP="00642752">
      <w:pPr>
        <w:pStyle w:val="Default"/>
        <w:suppressAutoHyphens/>
        <w:autoSpaceDN/>
        <w:adjustRightInd/>
        <w:jc w:val="both"/>
        <w:rPr>
          <w:rFonts w:ascii="Times New Roman" w:hAnsi="Times New Roman" w:cs="Times New Roman"/>
          <w:sz w:val="26"/>
          <w:szCs w:val="26"/>
        </w:rPr>
      </w:pPr>
    </w:p>
    <w:p w14:paraId="588F94D9" w14:textId="77777777" w:rsidR="00D4129D" w:rsidRPr="00971AE6" w:rsidRDefault="00D4129D" w:rsidP="00623332">
      <w:pPr>
        <w:pStyle w:val="1"/>
        <w:numPr>
          <w:ilvl w:val="0"/>
          <w:numId w:val="33"/>
        </w:numPr>
        <w:spacing w:before="240" w:after="120"/>
        <w:jc w:val="both"/>
        <w:rPr>
          <w:sz w:val="26"/>
          <w:szCs w:val="26"/>
        </w:rPr>
      </w:pPr>
      <w:bookmarkStart w:id="58" w:name="_Toc15052489"/>
      <w:bookmarkStart w:id="59" w:name="_Toc21362870"/>
      <w:bookmarkStart w:id="60" w:name="_Toc24371627"/>
      <w:bookmarkStart w:id="61" w:name="_Toc142571273"/>
      <w:r w:rsidRPr="00971AE6">
        <w:rPr>
          <w:sz w:val="26"/>
          <w:szCs w:val="26"/>
        </w:rPr>
        <w:t>Заключительные положения</w:t>
      </w:r>
      <w:bookmarkEnd w:id="58"/>
      <w:bookmarkEnd w:id="59"/>
      <w:bookmarkEnd w:id="60"/>
      <w:bookmarkEnd w:id="61"/>
    </w:p>
    <w:p w14:paraId="174E327C" w14:textId="77777777" w:rsidR="00E56370" w:rsidRPr="003B35B1" w:rsidRDefault="003C01A8" w:rsidP="000E04EE">
      <w:pPr>
        <w:pStyle w:val="a3"/>
        <w:spacing w:after="0"/>
        <w:rPr>
          <w:sz w:val="26"/>
          <w:szCs w:val="26"/>
        </w:rPr>
      </w:pPr>
      <w:r w:rsidRPr="003B35B1">
        <w:rPr>
          <w:sz w:val="26"/>
          <w:szCs w:val="26"/>
        </w:rPr>
        <w:t>Антикоррупционная политика</w:t>
      </w:r>
      <w:r w:rsidR="00E56370" w:rsidRPr="003B35B1">
        <w:rPr>
          <w:sz w:val="26"/>
          <w:szCs w:val="26"/>
        </w:rPr>
        <w:t xml:space="preserve"> </w:t>
      </w:r>
      <w:r w:rsidR="00900034">
        <w:rPr>
          <w:sz w:val="26"/>
          <w:szCs w:val="26"/>
        </w:rPr>
        <w:t>ООО «РТК-Сервис»</w:t>
      </w:r>
      <w:r w:rsidR="00E56370" w:rsidRPr="003B35B1">
        <w:rPr>
          <w:sz w:val="26"/>
          <w:szCs w:val="26"/>
        </w:rPr>
        <w:t xml:space="preserve"> утверждается </w:t>
      </w:r>
      <w:r w:rsidR="00900034">
        <w:rPr>
          <w:sz w:val="26"/>
          <w:szCs w:val="26"/>
        </w:rPr>
        <w:t>Генеральным директором ООО «РТК-Сервис»</w:t>
      </w:r>
      <w:r w:rsidR="00E56370" w:rsidRPr="003B35B1">
        <w:rPr>
          <w:sz w:val="26"/>
          <w:szCs w:val="26"/>
        </w:rPr>
        <w:t xml:space="preserve">. </w:t>
      </w:r>
    </w:p>
    <w:p w14:paraId="2DF376DF" w14:textId="77777777" w:rsidR="0044672C" w:rsidRPr="0044672C" w:rsidRDefault="00900034" w:rsidP="0044672C">
      <w:pPr>
        <w:keepNext/>
        <w:keepLines/>
        <w:shd w:val="clear" w:color="auto" w:fill="FFFFFF"/>
        <w:suppressAutoHyphens/>
        <w:ind w:firstLine="709"/>
        <w:jc w:val="both"/>
        <w:rPr>
          <w:sz w:val="26"/>
          <w:szCs w:val="26"/>
          <w:lang w:val="ru-RU"/>
        </w:rPr>
      </w:pPr>
      <w:r>
        <w:rPr>
          <w:sz w:val="26"/>
          <w:szCs w:val="26"/>
          <w:lang w:val="ru-RU"/>
        </w:rPr>
        <w:t>Служба безопасности ООО «РТК-Сервис»</w:t>
      </w:r>
      <w:r w:rsidR="0044672C" w:rsidRPr="0044672C">
        <w:rPr>
          <w:sz w:val="26"/>
          <w:szCs w:val="26"/>
          <w:lang w:val="ru-RU"/>
        </w:rPr>
        <w:t xml:space="preserve"> инициирует процесс внесения изменений и дополнении в настоящ</w:t>
      </w:r>
      <w:r w:rsidR="0044672C">
        <w:rPr>
          <w:sz w:val="26"/>
          <w:szCs w:val="26"/>
          <w:lang w:val="ru-RU"/>
        </w:rPr>
        <w:t>ую</w:t>
      </w:r>
      <w:r w:rsidR="0044672C" w:rsidRPr="0044672C">
        <w:rPr>
          <w:sz w:val="26"/>
          <w:szCs w:val="26"/>
          <w:lang w:val="ru-RU"/>
        </w:rPr>
        <w:t xml:space="preserve"> </w:t>
      </w:r>
      <w:r w:rsidR="0044672C">
        <w:rPr>
          <w:sz w:val="26"/>
          <w:szCs w:val="26"/>
          <w:lang w:val="ru-RU"/>
        </w:rPr>
        <w:t>Политику</w:t>
      </w:r>
      <w:r w:rsidR="0044672C" w:rsidRPr="0044672C">
        <w:rPr>
          <w:sz w:val="26"/>
          <w:szCs w:val="26"/>
          <w:lang w:val="ru-RU"/>
        </w:rPr>
        <w:t>.</w:t>
      </w:r>
    </w:p>
    <w:p w14:paraId="702408D9" w14:textId="77777777" w:rsidR="005E4CAE" w:rsidRDefault="005E4CAE" w:rsidP="00AD2379">
      <w:pPr>
        <w:pStyle w:val="a3"/>
        <w:spacing w:after="120"/>
        <w:ind w:firstLine="0"/>
        <w:rPr>
          <w:sz w:val="26"/>
          <w:szCs w:val="26"/>
        </w:rPr>
      </w:pPr>
    </w:p>
    <w:p w14:paraId="317463BF" w14:textId="77777777" w:rsidR="00397EEA" w:rsidRPr="00884B6B" w:rsidRDefault="00397EEA" w:rsidP="00884B6B">
      <w:pPr>
        <w:rPr>
          <w:sz w:val="26"/>
          <w:szCs w:val="26"/>
          <w:lang w:val="ru-RU"/>
        </w:rPr>
      </w:pPr>
    </w:p>
    <w:sectPr w:rsidR="00397EEA" w:rsidRPr="00884B6B" w:rsidSect="00847053">
      <w:footerReference w:type="default" r:id="rId22"/>
      <w:pgSz w:w="11909" w:h="16834" w:code="9"/>
      <w:pgMar w:top="1134" w:right="567" w:bottom="1134" w:left="1701" w:header="431"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9BA8" w14:textId="77777777" w:rsidR="00CC5241" w:rsidRDefault="00CC5241">
      <w:r>
        <w:separator/>
      </w:r>
    </w:p>
  </w:endnote>
  <w:endnote w:type="continuationSeparator" w:id="0">
    <w:p w14:paraId="1AB6D824" w14:textId="77777777" w:rsidR="00CC5241" w:rsidRDefault="00CC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yu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F264" w14:textId="77777777" w:rsidR="00142D19" w:rsidRDefault="00142D19">
    <w:pPr>
      <w:pStyle w:val="ae"/>
      <w:jc w:val="center"/>
    </w:pPr>
    <w:r>
      <w:rPr>
        <w:rStyle w:val="af8"/>
      </w:rPr>
      <w:fldChar w:fldCharType="begin"/>
    </w:r>
    <w:r>
      <w:rPr>
        <w:rStyle w:val="af8"/>
      </w:rPr>
      <w:instrText xml:space="preserve"> PAGE </w:instrText>
    </w:r>
    <w:r>
      <w:rPr>
        <w:rStyle w:val="af8"/>
      </w:rPr>
      <w:fldChar w:fldCharType="separate"/>
    </w:r>
    <w:r>
      <w:rPr>
        <w:rStyle w:val="af8"/>
        <w:noProof/>
      </w:rPr>
      <w:t>12</w:t>
    </w:r>
    <w:r>
      <w:rPr>
        <w:rStyle w:val="af8"/>
      </w:rPr>
      <w:fldChar w:fldCharType="end"/>
    </w:r>
  </w:p>
  <w:p w14:paraId="45E895AF" w14:textId="77777777" w:rsidR="00142D19" w:rsidRDefault="00142D19">
    <w:pPr>
      <w:pStyle w:val="ae"/>
      <w:rPr>
        <w:rStyle w:val="NoNumber"/>
      </w:rP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0B584" w14:textId="77777777" w:rsidR="00CC5241" w:rsidRDefault="00CC5241">
      <w:r>
        <w:separator/>
      </w:r>
    </w:p>
  </w:footnote>
  <w:footnote w:type="continuationSeparator" w:id="0">
    <w:p w14:paraId="1D03050E" w14:textId="77777777" w:rsidR="00CC5241" w:rsidRDefault="00CC5241">
      <w:r>
        <w:continuationSeparator/>
      </w:r>
    </w:p>
  </w:footnote>
  <w:footnote w:type="continuationNotice" w:id="1">
    <w:p w14:paraId="63133E5B" w14:textId="77777777" w:rsidR="00CC5241" w:rsidRDefault="00CC52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3A8A1E"/>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C763274"/>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447E0D66"/>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5BCE8630"/>
    <w:lvl w:ilvl="0">
      <w:start w:val="1"/>
      <w:numFmt w:val="decimal"/>
      <w:pStyle w:val="2"/>
      <w:lvlText w:val="%1."/>
      <w:lvlJc w:val="left"/>
      <w:pPr>
        <w:tabs>
          <w:tab w:val="num" w:pos="720"/>
        </w:tabs>
        <w:ind w:left="720" w:hanging="360"/>
      </w:pPr>
    </w:lvl>
  </w:abstractNum>
  <w:abstractNum w:abstractNumId="4" w15:restartNumberingAfterBreak="0">
    <w:nsid w:val="FFFFFF88"/>
    <w:multiLevelType w:val="singleLevel"/>
    <w:tmpl w:val="90F20962"/>
    <w:lvl w:ilvl="0">
      <w:start w:val="1"/>
      <w:numFmt w:val="decimal"/>
      <w:pStyle w:val="a"/>
      <w:lvlText w:val="%1."/>
      <w:lvlJc w:val="left"/>
      <w:pPr>
        <w:tabs>
          <w:tab w:val="num" w:pos="360"/>
        </w:tabs>
        <w:ind w:left="360" w:hanging="360"/>
      </w:pPr>
    </w:lvl>
  </w:abstractNum>
  <w:abstractNum w:abstractNumId="5" w15:restartNumberingAfterBreak="0">
    <w:nsid w:val="0BC06EE1"/>
    <w:multiLevelType w:val="multilevel"/>
    <w:tmpl w:val="4950D4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8C0658"/>
    <w:multiLevelType w:val="hybridMultilevel"/>
    <w:tmpl w:val="DBF02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771582"/>
    <w:multiLevelType w:val="hybridMultilevel"/>
    <w:tmpl w:val="B3A8D4DA"/>
    <w:lvl w:ilvl="0" w:tplc="0A6067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1E22502"/>
    <w:multiLevelType w:val="hybridMultilevel"/>
    <w:tmpl w:val="5F8880EC"/>
    <w:lvl w:ilvl="0" w:tplc="EF589768">
      <w:start w:val="1"/>
      <w:numFmt w:val="bullet"/>
      <w:pStyle w:val="40"/>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33C42"/>
    <w:multiLevelType w:val="hybridMultilevel"/>
    <w:tmpl w:val="86DE71A2"/>
    <w:lvl w:ilvl="0" w:tplc="49F0CF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54639EE"/>
    <w:multiLevelType w:val="multilevel"/>
    <w:tmpl w:val="9126D848"/>
    <w:lvl w:ilvl="0">
      <w:start w:val="1"/>
      <w:numFmt w:val="upperRoman"/>
      <w:lvlRestart w:val="0"/>
      <w:pStyle w:val="1"/>
      <w:lvlText w:val="%1."/>
      <w:lvlJc w:val="left"/>
      <w:pPr>
        <w:tabs>
          <w:tab w:val="num" w:pos="4820"/>
        </w:tabs>
        <w:ind w:left="5540" w:hanging="720"/>
      </w:pPr>
      <w:rPr>
        <w:rFonts w:ascii="nyuf" w:hAnsi="nyuf" w:hint="default"/>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20"/>
      <w:suff w:val="nothing"/>
      <w:lvlText w:val=""/>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30"/>
      <w:suff w:val="nothing"/>
      <w:lvlText w:val=""/>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41"/>
      <w:suff w:val="nothing"/>
      <w:lvlText w:val=""/>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0"/>
      <w:suff w:val="nothing"/>
      <w:lvlText w:val=""/>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6"/>
      <w:suff w:val="nothing"/>
      <w:lvlText w:val=""/>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7"/>
      <w:suff w:val="nothing"/>
      <w:lvlText w:val=""/>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8"/>
      <w:suff w:val="nothing"/>
      <w:lvlText w:val=""/>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9"/>
      <w:suff w:val="nothing"/>
      <w:lvlText w:val=""/>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6D72D53"/>
    <w:multiLevelType w:val="hybridMultilevel"/>
    <w:tmpl w:val="AEB4C0B6"/>
    <w:lvl w:ilvl="0" w:tplc="BE1A7586">
      <w:start w:val="1"/>
      <w:numFmt w:val="bullet"/>
      <w:pStyle w:val="21"/>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F0831"/>
    <w:multiLevelType w:val="hybridMultilevel"/>
    <w:tmpl w:val="DCC4F2A0"/>
    <w:lvl w:ilvl="0" w:tplc="4B2436F0">
      <w:start w:val="1"/>
      <w:numFmt w:val="bullet"/>
      <w:pStyle w:val="a0"/>
      <w:lvlText w:val=""/>
      <w:lvlJc w:val="left"/>
      <w:pPr>
        <w:tabs>
          <w:tab w:val="num" w:pos="851"/>
        </w:tabs>
        <w:ind w:left="851" w:hanging="284"/>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A3D6D9A"/>
    <w:multiLevelType w:val="hybridMultilevel"/>
    <w:tmpl w:val="E37CA7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BE8657D"/>
    <w:multiLevelType w:val="hybridMultilevel"/>
    <w:tmpl w:val="CF1AD4A6"/>
    <w:lvl w:ilvl="0" w:tplc="4C9A078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3BF43FD4"/>
    <w:multiLevelType w:val="hybridMultilevel"/>
    <w:tmpl w:val="AC8E303C"/>
    <w:lvl w:ilvl="0" w:tplc="4C9A0784">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6" w15:restartNumberingAfterBreak="0">
    <w:nsid w:val="3DB50E92"/>
    <w:multiLevelType w:val="multilevel"/>
    <w:tmpl w:val="31701278"/>
    <w:lvl w:ilvl="0">
      <w:start w:val="2"/>
      <w:numFmt w:val="decimal"/>
      <w:lvlText w:val="%1."/>
      <w:lvlJc w:val="left"/>
      <w:pPr>
        <w:ind w:left="390" w:hanging="390"/>
      </w:pPr>
      <w:rPr>
        <w:rFonts w:hint="default"/>
      </w:rPr>
    </w:lvl>
    <w:lvl w:ilvl="1">
      <w:start w:val="1"/>
      <w:numFmt w:val="decimal"/>
      <w:lvlText w:val="%1.%2."/>
      <w:lvlJc w:val="left"/>
      <w:pPr>
        <w:ind w:left="1800" w:hanging="720"/>
      </w:pPr>
      <w:rPr>
        <w:rFonts w:hint="default"/>
        <w:b/>
        <w:i/>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E835EE5"/>
    <w:multiLevelType w:val="hybridMultilevel"/>
    <w:tmpl w:val="86D4F40E"/>
    <w:lvl w:ilvl="0" w:tplc="C07012E2">
      <w:start w:val="1"/>
      <w:numFmt w:val="bullet"/>
      <w:pStyle w:val="a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200142"/>
    <w:multiLevelType w:val="hybridMultilevel"/>
    <w:tmpl w:val="F04A046E"/>
    <w:lvl w:ilvl="0" w:tplc="49A6D602">
      <w:start w:val="1"/>
      <w:numFmt w:val="bullet"/>
      <w:pStyle w:val="31"/>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A61BAA"/>
    <w:multiLevelType w:val="hybridMultilevel"/>
    <w:tmpl w:val="18FA872C"/>
    <w:lvl w:ilvl="0" w:tplc="0A6067BE">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0" w15:restartNumberingAfterBreak="0">
    <w:nsid w:val="6BA7266F"/>
    <w:multiLevelType w:val="hybridMultilevel"/>
    <w:tmpl w:val="11D0BA52"/>
    <w:lvl w:ilvl="0" w:tplc="C0365250">
      <w:start w:val="1"/>
      <w:numFmt w:val="bullet"/>
      <w:pStyle w:val="51"/>
      <w:lvlText w:val=""/>
      <w:lvlJc w:val="left"/>
      <w:pPr>
        <w:tabs>
          <w:tab w:val="num" w:pos="3600"/>
        </w:tabs>
        <w:ind w:left="360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E2133D"/>
    <w:multiLevelType w:val="hybridMultilevel"/>
    <w:tmpl w:val="9A1A5962"/>
    <w:lvl w:ilvl="0" w:tplc="4C9A078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401F48"/>
    <w:multiLevelType w:val="hybridMultilevel"/>
    <w:tmpl w:val="A3823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39447F9"/>
    <w:multiLevelType w:val="multilevel"/>
    <w:tmpl w:val="147AE44C"/>
    <w:lvl w:ilvl="0">
      <w:start w:val="1"/>
      <w:numFmt w:val="upperRoman"/>
      <w:pStyle w:val="XHeading1"/>
      <w:suff w:val="nothing"/>
      <w:lvlText w:val="Article %1"/>
      <w:lvlJc w:val="left"/>
      <w:pPr>
        <w:ind w:left="0" w:firstLine="0"/>
      </w:pPr>
      <w:rPr>
        <w:rFonts w:hint="default"/>
        <w:caps/>
        <w:color w:val="auto"/>
        <w:u w:val="none"/>
      </w:rPr>
    </w:lvl>
    <w:lvl w:ilvl="1">
      <w:start w:val="1"/>
      <w:numFmt w:val="decimal"/>
      <w:pStyle w:val="XHeading2"/>
      <w:isLgl/>
      <w:suff w:val="nothing"/>
      <w:lvlText w:val="Section %2.%1  "/>
      <w:lvlJc w:val="left"/>
      <w:pPr>
        <w:ind w:left="0" w:firstLine="1440"/>
      </w:pPr>
      <w:rPr>
        <w:rFonts w:hint="default"/>
        <w:color w:val="auto"/>
      </w:rPr>
    </w:lvl>
    <w:lvl w:ilvl="2">
      <w:start w:val="1"/>
      <w:numFmt w:val="lowerLetter"/>
      <w:pStyle w:val="XHeading3"/>
      <w:suff w:val="nothing"/>
      <w:lvlText w:val="(%3)  "/>
      <w:lvlJc w:val="left"/>
      <w:pPr>
        <w:ind w:left="720" w:firstLine="720"/>
      </w:pPr>
      <w:rPr>
        <w:rFonts w:hint="default"/>
        <w:color w:val="auto"/>
      </w:rPr>
    </w:lvl>
    <w:lvl w:ilvl="3">
      <w:start w:val="1"/>
      <w:numFmt w:val="lowerRoman"/>
      <w:pStyle w:val="XHeading4"/>
      <w:suff w:val="nothing"/>
      <w:lvlText w:val="(%4)  "/>
      <w:lvlJc w:val="left"/>
      <w:pPr>
        <w:ind w:left="1440" w:firstLine="720"/>
      </w:pPr>
      <w:rPr>
        <w:rFonts w:hint="default"/>
        <w:color w:val="auto"/>
      </w:rPr>
    </w:lvl>
    <w:lvl w:ilvl="4">
      <w:start w:val="1"/>
      <w:numFmt w:val="decimal"/>
      <w:pStyle w:val="XHeading5"/>
      <w:suff w:val="nothing"/>
      <w:lvlText w:val="(%5)  "/>
      <w:lvlJc w:val="left"/>
      <w:pPr>
        <w:ind w:left="2160" w:firstLine="720"/>
      </w:pPr>
      <w:rPr>
        <w:rFonts w:hint="default"/>
        <w:color w:val="auto"/>
      </w:rPr>
    </w:lvl>
    <w:lvl w:ilvl="5">
      <w:start w:val="1"/>
      <w:numFmt w:val="upperLetter"/>
      <w:pStyle w:val="XHeading6"/>
      <w:suff w:val="nothing"/>
      <w:lvlText w:val="%6."/>
      <w:lvlJc w:val="left"/>
      <w:pPr>
        <w:ind w:left="4320" w:hanging="720"/>
      </w:pPr>
      <w:rPr>
        <w:rFonts w:hint="default"/>
      </w:rPr>
    </w:lvl>
    <w:lvl w:ilvl="6">
      <w:start w:val="1"/>
      <w:numFmt w:val="lowerLetter"/>
      <w:pStyle w:val="XHeading7"/>
      <w:suff w:val="nothing"/>
      <w:lvlText w:val="%7."/>
      <w:lvlJc w:val="left"/>
      <w:pPr>
        <w:ind w:left="4320" w:hanging="720"/>
      </w:pPr>
      <w:rPr>
        <w:rFonts w:hint="default"/>
      </w:rPr>
    </w:lvl>
    <w:lvl w:ilvl="7">
      <w:start w:val="1"/>
      <w:numFmt w:val="lowerRoman"/>
      <w:pStyle w:val="XHeading8"/>
      <w:suff w:val="nothing"/>
      <w:lvlText w:val="%8."/>
      <w:lvlJc w:val="left"/>
      <w:pPr>
        <w:ind w:left="4320" w:hanging="720"/>
      </w:pPr>
      <w:rPr>
        <w:rFonts w:hint="default"/>
      </w:rPr>
    </w:lvl>
    <w:lvl w:ilvl="8">
      <w:start w:val="1"/>
      <w:numFmt w:val="lowerLetter"/>
      <w:pStyle w:val="XHeading9"/>
      <w:suff w:val="nothing"/>
      <w:lvlText w:val="%9)"/>
      <w:lvlJc w:val="left"/>
      <w:pPr>
        <w:ind w:left="4320" w:hanging="720"/>
      </w:pPr>
      <w:rPr>
        <w:rFonts w:hint="default"/>
      </w:rPr>
    </w:lvl>
  </w:abstractNum>
  <w:abstractNum w:abstractNumId="24" w15:restartNumberingAfterBreak="0">
    <w:nsid w:val="762E21EF"/>
    <w:multiLevelType w:val="hybridMultilevel"/>
    <w:tmpl w:val="14B852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EF004AA"/>
    <w:multiLevelType w:val="hybridMultilevel"/>
    <w:tmpl w:val="196213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23"/>
  </w:num>
  <w:num w:numId="7">
    <w:abstractNumId w:val="23"/>
  </w:num>
  <w:num w:numId="8">
    <w:abstractNumId w:val="23"/>
  </w:num>
  <w:num w:numId="9">
    <w:abstractNumId w:val="23"/>
  </w:num>
  <w:num w:numId="10">
    <w:abstractNumId w:val="23"/>
  </w:num>
  <w:num w:numId="11">
    <w:abstractNumId w:val="23"/>
  </w:num>
  <w:num w:numId="12">
    <w:abstractNumId w:val="23"/>
  </w:num>
  <w:num w:numId="13">
    <w:abstractNumId w:val="23"/>
  </w:num>
  <w:num w:numId="14">
    <w:abstractNumId w:val="17"/>
  </w:num>
  <w:num w:numId="15">
    <w:abstractNumId w:val="11"/>
  </w:num>
  <w:num w:numId="16">
    <w:abstractNumId w:val="18"/>
  </w:num>
  <w:num w:numId="17">
    <w:abstractNumId w:val="8"/>
  </w:num>
  <w:num w:numId="18">
    <w:abstractNumId w:val="20"/>
  </w:num>
  <w:num w:numId="19">
    <w:abstractNumId w:val="23"/>
  </w:num>
  <w:num w:numId="20">
    <w:abstractNumId w:val="10"/>
  </w:num>
  <w:num w:numId="21">
    <w:abstractNumId w:val="13"/>
  </w:num>
  <w:num w:numId="22">
    <w:abstractNumId w:val="19"/>
  </w:num>
  <w:num w:numId="23">
    <w:abstractNumId w:val="7"/>
  </w:num>
  <w:num w:numId="24">
    <w:abstractNumId w:val="5"/>
  </w:num>
  <w:num w:numId="25">
    <w:abstractNumId w:val="12"/>
  </w:num>
  <w:num w:numId="26">
    <w:abstractNumId w:val="25"/>
  </w:num>
  <w:num w:numId="27">
    <w:abstractNumId w:val="24"/>
  </w:num>
  <w:num w:numId="28">
    <w:abstractNumId w:val="22"/>
  </w:num>
  <w:num w:numId="29">
    <w:abstractNumId w:val="14"/>
  </w:num>
  <w:num w:numId="30">
    <w:abstractNumId w:val="21"/>
  </w:num>
  <w:num w:numId="31">
    <w:abstractNumId w:val="15"/>
  </w:num>
  <w:num w:numId="32">
    <w:abstractNumId w:val="6"/>
  </w:num>
  <w:num w:numId="33">
    <w:abstractNumId w:val="16"/>
  </w:num>
  <w:num w:numId="34">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Number" w:val="70015088v3"/>
    <w:docVar w:name="SWActiveDesign" w:val="Heading"/>
    <w:docVar w:name="SWAllDesigns" w:val="Heading|"/>
    <w:docVar w:name="SWAllLineBreaks" w:val="Heading~~0|0|0|0|0|0|0|0|0|@@"/>
  </w:docVars>
  <w:rsids>
    <w:rsidRoot w:val="001F4918"/>
    <w:rsid w:val="00002FB6"/>
    <w:rsid w:val="00011D56"/>
    <w:rsid w:val="000133C4"/>
    <w:rsid w:val="0002129E"/>
    <w:rsid w:val="00027F78"/>
    <w:rsid w:val="000328AE"/>
    <w:rsid w:val="00057A04"/>
    <w:rsid w:val="00061151"/>
    <w:rsid w:val="0008287F"/>
    <w:rsid w:val="00084550"/>
    <w:rsid w:val="00086F59"/>
    <w:rsid w:val="00090DF9"/>
    <w:rsid w:val="00092175"/>
    <w:rsid w:val="0009347D"/>
    <w:rsid w:val="000941C0"/>
    <w:rsid w:val="000959F2"/>
    <w:rsid w:val="000962A8"/>
    <w:rsid w:val="0009662C"/>
    <w:rsid w:val="000A3D67"/>
    <w:rsid w:val="000C1CE9"/>
    <w:rsid w:val="000C2231"/>
    <w:rsid w:val="000C4B43"/>
    <w:rsid w:val="000D105E"/>
    <w:rsid w:val="000D246F"/>
    <w:rsid w:val="000E04EE"/>
    <w:rsid w:val="000E0C2C"/>
    <w:rsid w:val="000E594E"/>
    <w:rsid w:val="000F3B5A"/>
    <w:rsid w:val="001017AE"/>
    <w:rsid w:val="0011188F"/>
    <w:rsid w:val="00112248"/>
    <w:rsid w:val="001163E7"/>
    <w:rsid w:val="0012026D"/>
    <w:rsid w:val="00121EC8"/>
    <w:rsid w:val="00134625"/>
    <w:rsid w:val="00134D73"/>
    <w:rsid w:val="00142D19"/>
    <w:rsid w:val="0014356B"/>
    <w:rsid w:val="00145CCD"/>
    <w:rsid w:val="00146CD4"/>
    <w:rsid w:val="00163523"/>
    <w:rsid w:val="00163858"/>
    <w:rsid w:val="0016699C"/>
    <w:rsid w:val="0017361F"/>
    <w:rsid w:val="00173C8F"/>
    <w:rsid w:val="00176B4D"/>
    <w:rsid w:val="00183E0A"/>
    <w:rsid w:val="0019309B"/>
    <w:rsid w:val="001951BC"/>
    <w:rsid w:val="001A0084"/>
    <w:rsid w:val="001B1F52"/>
    <w:rsid w:val="001B4B54"/>
    <w:rsid w:val="001C226A"/>
    <w:rsid w:val="001D2D35"/>
    <w:rsid w:val="001E2221"/>
    <w:rsid w:val="001E3F61"/>
    <w:rsid w:val="001E6242"/>
    <w:rsid w:val="001E636B"/>
    <w:rsid w:val="001F1A2C"/>
    <w:rsid w:val="001F4918"/>
    <w:rsid w:val="001F4F34"/>
    <w:rsid w:val="001F589E"/>
    <w:rsid w:val="002057CB"/>
    <w:rsid w:val="0020796A"/>
    <w:rsid w:val="002121EB"/>
    <w:rsid w:val="0021308F"/>
    <w:rsid w:val="002138F1"/>
    <w:rsid w:val="00213EEB"/>
    <w:rsid w:val="002310BA"/>
    <w:rsid w:val="002321D9"/>
    <w:rsid w:val="00253118"/>
    <w:rsid w:val="00256411"/>
    <w:rsid w:val="00256AFC"/>
    <w:rsid w:val="00292D53"/>
    <w:rsid w:val="002B6A19"/>
    <w:rsid w:val="002C19E6"/>
    <w:rsid w:val="002D0A5B"/>
    <w:rsid w:val="002D48FC"/>
    <w:rsid w:val="002E7726"/>
    <w:rsid w:val="0030146A"/>
    <w:rsid w:val="003133AF"/>
    <w:rsid w:val="003205D0"/>
    <w:rsid w:val="0032084B"/>
    <w:rsid w:val="00320F64"/>
    <w:rsid w:val="0032202B"/>
    <w:rsid w:val="0032353A"/>
    <w:rsid w:val="00336BD1"/>
    <w:rsid w:val="00354E1B"/>
    <w:rsid w:val="003634CA"/>
    <w:rsid w:val="00365C73"/>
    <w:rsid w:val="003709AE"/>
    <w:rsid w:val="0037779F"/>
    <w:rsid w:val="00383B52"/>
    <w:rsid w:val="00394A42"/>
    <w:rsid w:val="00395448"/>
    <w:rsid w:val="00397EEA"/>
    <w:rsid w:val="003A6F15"/>
    <w:rsid w:val="003B35B1"/>
    <w:rsid w:val="003C01A8"/>
    <w:rsid w:val="003D08D2"/>
    <w:rsid w:val="003D1759"/>
    <w:rsid w:val="003D2954"/>
    <w:rsid w:val="003D39A7"/>
    <w:rsid w:val="003E2040"/>
    <w:rsid w:val="003E7929"/>
    <w:rsid w:val="003F103B"/>
    <w:rsid w:val="003F7F82"/>
    <w:rsid w:val="00401831"/>
    <w:rsid w:val="00426E8D"/>
    <w:rsid w:val="00431C27"/>
    <w:rsid w:val="00432D06"/>
    <w:rsid w:val="0044124E"/>
    <w:rsid w:val="004418B7"/>
    <w:rsid w:val="00442CED"/>
    <w:rsid w:val="00442D33"/>
    <w:rsid w:val="00445BCE"/>
    <w:rsid w:val="0044672C"/>
    <w:rsid w:val="00454900"/>
    <w:rsid w:val="00461064"/>
    <w:rsid w:val="00475279"/>
    <w:rsid w:val="00487294"/>
    <w:rsid w:val="00490211"/>
    <w:rsid w:val="004A2F33"/>
    <w:rsid w:val="004A5E30"/>
    <w:rsid w:val="004A716C"/>
    <w:rsid w:val="004C2775"/>
    <w:rsid w:val="004C6D2E"/>
    <w:rsid w:val="004D010D"/>
    <w:rsid w:val="004D0A5C"/>
    <w:rsid w:val="004D2F38"/>
    <w:rsid w:val="004D5AC6"/>
    <w:rsid w:val="004E2600"/>
    <w:rsid w:val="004E7464"/>
    <w:rsid w:val="004F27AD"/>
    <w:rsid w:val="004F27C6"/>
    <w:rsid w:val="005030FB"/>
    <w:rsid w:val="00504F52"/>
    <w:rsid w:val="005124B0"/>
    <w:rsid w:val="00522667"/>
    <w:rsid w:val="0052355D"/>
    <w:rsid w:val="00524B55"/>
    <w:rsid w:val="005276F7"/>
    <w:rsid w:val="0053148A"/>
    <w:rsid w:val="00545392"/>
    <w:rsid w:val="00546228"/>
    <w:rsid w:val="0054672F"/>
    <w:rsid w:val="00556D4E"/>
    <w:rsid w:val="0057142C"/>
    <w:rsid w:val="00572E55"/>
    <w:rsid w:val="00573F0F"/>
    <w:rsid w:val="00584D5D"/>
    <w:rsid w:val="00587BEF"/>
    <w:rsid w:val="00592EE5"/>
    <w:rsid w:val="005959D8"/>
    <w:rsid w:val="00597709"/>
    <w:rsid w:val="005A35FA"/>
    <w:rsid w:val="005A783E"/>
    <w:rsid w:val="005B35B5"/>
    <w:rsid w:val="005B3991"/>
    <w:rsid w:val="005C2078"/>
    <w:rsid w:val="005C5F2C"/>
    <w:rsid w:val="005D3ACF"/>
    <w:rsid w:val="005D42AF"/>
    <w:rsid w:val="005E0FAA"/>
    <w:rsid w:val="005E4CAE"/>
    <w:rsid w:val="005E583B"/>
    <w:rsid w:val="006059C7"/>
    <w:rsid w:val="0060607D"/>
    <w:rsid w:val="00616526"/>
    <w:rsid w:val="00620AEE"/>
    <w:rsid w:val="00623332"/>
    <w:rsid w:val="00630581"/>
    <w:rsid w:val="00631723"/>
    <w:rsid w:val="00637FAC"/>
    <w:rsid w:val="00640289"/>
    <w:rsid w:val="006419D7"/>
    <w:rsid w:val="00642752"/>
    <w:rsid w:val="00642AAF"/>
    <w:rsid w:val="00645A21"/>
    <w:rsid w:val="00646863"/>
    <w:rsid w:val="00655A37"/>
    <w:rsid w:val="00657794"/>
    <w:rsid w:val="00661B54"/>
    <w:rsid w:val="006767DF"/>
    <w:rsid w:val="00677D23"/>
    <w:rsid w:val="00690372"/>
    <w:rsid w:val="0069217A"/>
    <w:rsid w:val="006928D3"/>
    <w:rsid w:val="00694B5B"/>
    <w:rsid w:val="006A0346"/>
    <w:rsid w:val="006A11F5"/>
    <w:rsid w:val="006B7034"/>
    <w:rsid w:val="006C24DF"/>
    <w:rsid w:val="006C73ED"/>
    <w:rsid w:val="006D0453"/>
    <w:rsid w:val="006D6AF9"/>
    <w:rsid w:val="006D7F46"/>
    <w:rsid w:val="006E053F"/>
    <w:rsid w:val="006E18F0"/>
    <w:rsid w:val="006E75B6"/>
    <w:rsid w:val="006E7DA0"/>
    <w:rsid w:val="006F0161"/>
    <w:rsid w:val="00703F42"/>
    <w:rsid w:val="007044AC"/>
    <w:rsid w:val="00707AF8"/>
    <w:rsid w:val="00710C87"/>
    <w:rsid w:val="00715A22"/>
    <w:rsid w:val="0072288B"/>
    <w:rsid w:val="0072379F"/>
    <w:rsid w:val="00726DA9"/>
    <w:rsid w:val="0073099B"/>
    <w:rsid w:val="007612D5"/>
    <w:rsid w:val="00775C47"/>
    <w:rsid w:val="007801C9"/>
    <w:rsid w:val="007A2EE2"/>
    <w:rsid w:val="007A3F0D"/>
    <w:rsid w:val="007A4BEF"/>
    <w:rsid w:val="007A4ED7"/>
    <w:rsid w:val="007A7B5F"/>
    <w:rsid w:val="007A7CC8"/>
    <w:rsid w:val="007B1E46"/>
    <w:rsid w:val="007C2398"/>
    <w:rsid w:val="007C6114"/>
    <w:rsid w:val="007C6DE9"/>
    <w:rsid w:val="007D07DF"/>
    <w:rsid w:val="007D7DCB"/>
    <w:rsid w:val="007E6197"/>
    <w:rsid w:val="007F280B"/>
    <w:rsid w:val="007F50C2"/>
    <w:rsid w:val="007F5EAF"/>
    <w:rsid w:val="007F6CA7"/>
    <w:rsid w:val="007F7ACF"/>
    <w:rsid w:val="0080253D"/>
    <w:rsid w:val="00802976"/>
    <w:rsid w:val="008039AC"/>
    <w:rsid w:val="008236FF"/>
    <w:rsid w:val="00826190"/>
    <w:rsid w:val="00830BB4"/>
    <w:rsid w:val="00841B83"/>
    <w:rsid w:val="00841F37"/>
    <w:rsid w:val="008465E9"/>
    <w:rsid w:val="00846F21"/>
    <w:rsid w:val="00847053"/>
    <w:rsid w:val="008534CC"/>
    <w:rsid w:val="00854B1A"/>
    <w:rsid w:val="00864C52"/>
    <w:rsid w:val="0087095D"/>
    <w:rsid w:val="00880064"/>
    <w:rsid w:val="00883D70"/>
    <w:rsid w:val="00884B6B"/>
    <w:rsid w:val="008966FD"/>
    <w:rsid w:val="008B2181"/>
    <w:rsid w:val="008C128A"/>
    <w:rsid w:val="008C2EEA"/>
    <w:rsid w:val="008D42CC"/>
    <w:rsid w:val="008D5D16"/>
    <w:rsid w:val="008D6825"/>
    <w:rsid w:val="00900034"/>
    <w:rsid w:val="00901980"/>
    <w:rsid w:val="00902635"/>
    <w:rsid w:val="00910D6B"/>
    <w:rsid w:val="00912A6D"/>
    <w:rsid w:val="00913127"/>
    <w:rsid w:val="009176D4"/>
    <w:rsid w:val="00922856"/>
    <w:rsid w:val="00930E60"/>
    <w:rsid w:val="00934615"/>
    <w:rsid w:val="00940E4C"/>
    <w:rsid w:val="00944164"/>
    <w:rsid w:val="009445B7"/>
    <w:rsid w:val="00951432"/>
    <w:rsid w:val="00960A60"/>
    <w:rsid w:val="00962E10"/>
    <w:rsid w:val="009640E0"/>
    <w:rsid w:val="009659A3"/>
    <w:rsid w:val="00966354"/>
    <w:rsid w:val="00971F8E"/>
    <w:rsid w:val="00974431"/>
    <w:rsid w:val="009805DE"/>
    <w:rsid w:val="00984433"/>
    <w:rsid w:val="009A4D9C"/>
    <w:rsid w:val="009B23BC"/>
    <w:rsid w:val="009C09F3"/>
    <w:rsid w:val="009C16BA"/>
    <w:rsid w:val="009C1FD1"/>
    <w:rsid w:val="009C7649"/>
    <w:rsid w:val="009C7B5C"/>
    <w:rsid w:val="009D0CC8"/>
    <w:rsid w:val="009D379F"/>
    <w:rsid w:val="009E00BF"/>
    <w:rsid w:val="009E2F9F"/>
    <w:rsid w:val="009E3BC7"/>
    <w:rsid w:val="00A03A6F"/>
    <w:rsid w:val="00A06121"/>
    <w:rsid w:val="00A069B2"/>
    <w:rsid w:val="00A22FC8"/>
    <w:rsid w:val="00A23449"/>
    <w:rsid w:val="00A27A12"/>
    <w:rsid w:val="00A31639"/>
    <w:rsid w:val="00A32BF1"/>
    <w:rsid w:val="00A34972"/>
    <w:rsid w:val="00A36A08"/>
    <w:rsid w:val="00A36A62"/>
    <w:rsid w:val="00A657CC"/>
    <w:rsid w:val="00A7333C"/>
    <w:rsid w:val="00A751BD"/>
    <w:rsid w:val="00A7751A"/>
    <w:rsid w:val="00A83845"/>
    <w:rsid w:val="00A841CE"/>
    <w:rsid w:val="00A92FAF"/>
    <w:rsid w:val="00A9320B"/>
    <w:rsid w:val="00AA158B"/>
    <w:rsid w:val="00AB1A79"/>
    <w:rsid w:val="00AC12A6"/>
    <w:rsid w:val="00AC425B"/>
    <w:rsid w:val="00AC58FF"/>
    <w:rsid w:val="00AC7649"/>
    <w:rsid w:val="00AC7A53"/>
    <w:rsid w:val="00AD2379"/>
    <w:rsid w:val="00AD31F1"/>
    <w:rsid w:val="00AD528F"/>
    <w:rsid w:val="00AE0DEC"/>
    <w:rsid w:val="00AE3EA9"/>
    <w:rsid w:val="00AE5277"/>
    <w:rsid w:val="00AE716A"/>
    <w:rsid w:val="00AF49AA"/>
    <w:rsid w:val="00AF5D1A"/>
    <w:rsid w:val="00AF6DA7"/>
    <w:rsid w:val="00AF7AE6"/>
    <w:rsid w:val="00B0213D"/>
    <w:rsid w:val="00B07752"/>
    <w:rsid w:val="00B13C9A"/>
    <w:rsid w:val="00B244B5"/>
    <w:rsid w:val="00B261C9"/>
    <w:rsid w:val="00B37722"/>
    <w:rsid w:val="00B63EDC"/>
    <w:rsid w:val="00B703B0"/>
    <w:rsid w:val="00B747A9"/>
    <w:rsid w:val="00B77622"/>
    <w:rsid w:val="00B8470A"/>
    <w:rsid w:val="00B92620"/>
    <w:rsid w:val="00BA1C24"/>
    <w:rsid w:val="00BA59EB"/>
    <w:rsid w:val="00BB00E3"/>
    <w:rsid w:val="00BB68ED"/>
    <w:rsid w:val="00BB7883"/>
    <w:rsid w:val="00BC0261"/>
    <w:rsid w:val="00BC0306"/>
    <w:rsid w:val="00BC5C16"/>
    <w:rsid w:val="00BD35BF"/>
    <w:rsid w:val="00BD39EE"/>
    <w:rsid w:val="00BD5610"/>
    <w:rsid w:val="00BD5BB1"/>
    <w:rsid w:val="00BE0751"/>
    <w:rsid w:val="00BF4417"/>
    <w:rsid w:val="00BF4BD4"/>
    <w:rsid w:val="00C03E06"/>
    <w:rsid w:val="00C0469D"/>
    <w:rsid w:val="00C1071D"/>
    <w:rsid w:val="00C111BA"/>
    <w:rsid w:val="00C11A81"/>
    <w:rsid w:val="00C169AF"/>
    <w:rsid w:val="00C20B0E"/>
    <w:rsid w:val="00C22DF2"/>
    <w:rsid w:val="00C30CD5"/>
    <w:rsid w:val="00C34D95"/>
    <w:rsid w:val="00C412F9"/>
    <w:rsid w:val="00C52FB1"/>
    <w:rsid w:val="00C53AE0"/>
    <w:rsid w:val="00C61DC7"/>
    <w:rsid w:val="00C6247E"/>
    <w:rsid w:val="00C70351"/>
    <w:rsid w:val="00C72319"/>
    <w:rsid w:val="00C72728"/>
    <w:rsid w:val="00C74AD3"/>
    <w:rsid w:val="00C86FCD"/>
    <w:rsid w:val="00C909B3"/>
    <w:rsid w:val="00C91EC9"/>
    <w:rsid w:val="00C928C9"/>
    <w:rsid w:val="00C9437B"/>
    <w:rsid w:val="00C97F97"/>
    <w:rsid w:val="00CA79E2"/>
    <w:rsid w:val="00CB05E4"/>
    <w:rsid w:val="00CC3751"/>
    <w:rsid w:val="00CC4B40"/>
    <w:rsid w:val="00CC5241"/>
    <w:rsid w:val="00CD3F23"/>
    <w:rsid w:val="00CD62BE"/>
    <w:rsid w:val="00CD62DC"/>
    <w:rsid w:val="00CE7A5B"/>
    <w:rsid w:val="00CF1CE6"/>
    <w:rsid w:val="00D07C19"/>
    <w:rsid w:val="00D15529"/>
    <w:rsid w:val="00D23745"/>
    <w:rsid w:val="00D4129D"/>
    <w:rsid w:val="00D4291A"/>
    <w:rsid w:val="00D46DB4"/>
    <w:rsid w:val="00D71D63"/>
    <w:rsid w:val="00D8032F"/>
    <w:rsid w:val="00D804BE"/>
    <w:rsid w:val="00D81883"/>
    <w:rsid w:val="00D91F3E"/>
    <w:rsid w:val="00D93323"/>
    <w:rsid w:val="00D95043"/>
    <w:rsid w:val="00DA224C"/>
    <w:rsid w:val="00DA2737"/>
    <w:rsid w:val="00DB5896"/>
    <w:rsid w:val="00DC277E"/>
    <w:rsid w:val="00DD3F86"/>
    <w:rsid w:val="00DE08A5"/>
    <w:rsid w:val="00DE18BD"/>
    <w:rsid w:val="00DE477A"/>
    <w:rsid w:val="00DE6B2D"/>
    <w:rsid w:val="00E05F89"/>
    <w:rsid w:val="00E12FC3"/>
    <w:rsid w:val="00E23211"/>
    <w:rsid w:val="00E2438F"/>
    <w:rsid w:val="00E247DD"/>
    <w:rsid w:val="00E47ABD"/>
    <w:rsid w:val="00E56370"/>
    <w:rsid w:val="00E56CF1"/>
    <w:rsid w:val="00E6752C"/>
    <w:rsid w:val="00E70535"/>
    <w:rsid w:val="00E72509"/>
    <w:rsid w:val="00E73D66"/>
    <w:rsid w:val="00E777FA"/>
    <w:rsid w:val="00E855D7"/>
    <w:rsid w:val="00E94C5F"/>
    <w:rsid w:val="00E953C6"/>
    <w:rsid w:val="00EC2CA0"/>
    <w:rsid w:val="00EC5429"/>
    <w:rsid w:val="00ED59DE"/>
    <w:rsid w:val="00EF5259"/>
    <w:rsid w:val="00F03628"/>
    <w:rsid w:val="00F0433D"/>
    <w:rsid w:val="00F0614F"/>
    <w:rsid w:val="00F076B5"/>
    <w:rsid w:val="00F138E7"/>
    <w:rsid w:val="00F15999"/>
    <w:rsid w:val="00F26C34"/>
    <w:rsid w:val="00F3269B"/>
    <w:rsid w:val="00F333D0"/>
    <w:rsid w:val="00F416B8"/>
    <w:rsid w:val="00F42A94"/>
    <w:rsid w:val="00F43A75"/>
    <w:rsid w:val="00F4751B"/>
    <w:rsid w:val="00F554EB"/>
    <w:rsid w:val="00F6009A"/>
    <w:rsid w:val="00F60B61"/>
    <w:rsid w:val="00F72822"/>
    <w:rsid w:val="00F769AF"/>
    <w:rsid w:val="00F849DD"/>
    <w:rsid w:val="00F86138"/>
    <w:rsid w:val="00F95EAC"/>
    <w:rsid w:val="00FA3C63"/>
    <w:rsid w:val="00FB4581"/>
    <w:rsid w:val="00FB5400"/>
    <w:rsid w:val="00FB69CD"/>
    <w:rsid w:val="00FB7045"/>
    <w:rsid w:val="00FE1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D7C95"/>
  <w15:chartTrackingRefBased/>
  <w15:docId w15:val="{5BD5C45A-B12C-4F61-8622-9C5066FF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Pr>
      <w:sz w:val="24"/>
      <w:lang w:val="en-US" w:eastAsia="en-US"/>
    </w:rPr>
  </w:style>
  <w:style w:type="paragraph" w:styleId="1">
    <w:name w:val="heading 1"/>
    <w:basedOn w:val="a2"/>
    <w:next w:val="a3"/>
    <w:qFormat/>
    <w:pPr>
      <w:keepNext/>
      <w:numPr>
        <w:numId w:val="20"/>
      </w:numPr>
      <w:spacing w:after="240"/>
      <w:outlineLvl w:val="0"/>
    </w:pPr>
    <w:rPr>
      <w:b/>
      <w:caps/>
    </w:rPr>
  </w:style>
  <w:style w:type="paragraph" w:styleId="20">
    <w:name w:val="heading 2"/>
    <w:basedOn w:val="a2"/>
    <w:next w:val="a3"/>
    <w:qFormat/>
    <w:pPr>
      <w:keepNext/>
      <w:numPr>
        <w:ilvl w:val="1"/>
        <w:numId w:val="20"/>
      </w:numPr>
      <w:spacing w:after="240"/>
      <w:outlineLvl w:val="1"/>
    </w:pPr>
  </w:style>
  <w:style w:type="paragraph" w:styleId="30">
    <w:name w:val="heading 3"/>
    <w:basedOn w:val="a2"/>
    <w:next w:val="a3"/>
    <w:qFormat/>
    <w:pPr>
      <w:numPr>
        <w:ilvl w:val="2"/>
        <w:numId w:val="20"/>
      </w:numPr>
      <w:tabs>
        <w:tab w:val="clear" w:pos="0"/>
      </w:tabs>
      <w:spacing w:after="240"/>
      <w:outlineLvl w:val="2"/>
    </w:pPr>
  </w:style>
  <w:style w:type="paragraph" w:styleId="41">
    <w:name w:val="heading 4"/>
    <w:basedOn w:val="a2"/>
    <w:next w:val="a3"/>
    <w:qFormat/>
    <w:pPr>
      <w:numPr>
        <w:ilvl w:val="3"/>
        <w:numId w:val="20"/>
      </w:numPr>
      <w:tabs>
        <w:tab w:val="clear" w:pos="0"/>
      </w:tabs>
      <w:spacing w:after="240"/>
      <w:outlineLvl w:val="3"/>
    </w:pPr>
  </w:style>
  <w:style w:type="paragraph" w:styleId="50">
    <w:name w:val="heading 5"/>
    <w:basedOn w:val="a2"/>
    <w:next w:val="a3"/>
    <w:qFormat/>
    <w:pPr>
      <w:numPr>
        <w:ilvl w:val="4"/>
        <w:numId w:val="20"/>
      </w:numPr>
      <w:tabs>
        <w:tab w:val="clear" w:pos="0"/>
      </w:tabs>
      <w:spacing w:after="240"/>
      <w:outlineLvl w:val="4"/>
    </w:pPr>
  </w:style>
  <w:style w:type="paragraph" w:styleId="6">
    <w:name w:val="heading 6"/>
    <w:basedOn w:val="a2"/>
    <w:next w:val="a3"/>
    <w:qFormat/>
    <w:pPr>
      <w:numPr>
        <w:ilvl w:val="5"/>
        <w:numId w:val="20"/>
      </w:numPr>
      <w:tabs>
        <w:tab w:val="clear" w:pos="0"/>
      </w:tabs>
      <w:spacing w:after="240"/>
      <w:outlineLvl w:val="5"/>
    </w:pPr>
  </w:style>
  <w:style w:type="paragraph" w:styleId="7">
    <w:name w:val="heading 7"/>
    <w:basedOn w:val="a2"/>
    <w:next w:val="a3"/>
    <w:qFormat/>
    <w:pPr>
      <w:numPr>
        <w:ilvl w:val="6"/>
        <w:numId w:val="20"/>
      </w:numPr>
      <w:tabs>
        <w:tab w:val="clear" w:pos="0"/>
      </w:tabs>
      <w:spacing w:after="240"/>
      <w:outlineLvl w:val="6"/>
    </w:pPr>
  </w:style>
  <w:style w:type="paragraph" w:styleId="8">
    <w:name w:val="heading 8"/>
    <w:basedOn w:val="a2"/>
    <w:next w:val="a3"/>
    <w:qFormat/>
    <w:pPr>
      <w:numPr>
        <w:ilvl w:val="7"/>
        <w:numId w:val="20"/>
      </w:numPr>
      <w:tabs>
        <w:tab w:val="clear" w:pos="0"/>
      </w:tabs>
      <w:spacing w:after="240"/>
      <w:outlineLvl w:val="7"/>
    </w:pPr>
  </w:style>
  <w:style w:type="paragraph" w:styleId="9">
    <w:name w:val="heading 9"/>
    <w:basedOn w:val="a2"/>
    <w:next w:val="a3"/>
    <w:qFormat/>
    <w:pPr>
      <w:numPr>
        <w:ilvl w:val="8"/>
        <w:numId w:val="20"/>
      </w:numPr>
      <w:tabs>
        <w:tab w:val="clear" w:pos="0"/>
      </w:tabs>
      <w:spacing w:after="240"/>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lock Text"/>
    <w:aliases w:val="blk"/>
    <w:basedOn w:val="a2"/>
    <w:pPr>
      <w:spacing w:after="240"/>
      <w:ind w:left="1440" w:right="1440"/>
    </w:pPr>
  </w:style>
  <w:style w:type="paragraph" w:styleId="22">
    <w:name w:val="Body Text 2"/>
    <w:aliases w:val="bt2"/>
    <w:basedOn w:val="a2"/>
    <w:pPr>
      <w:spacing w:line="480" w:lineRule="auto"/>
      <w:ind w:firstLine="720"/>
    </w:pPr>
  </w:style>
  <w:style w:type="paragraph" w:styleId="32">
    <w:name w:val="Body Text 3"/>
    <w:aliases w:val="bt3"/>
    <w:basedOn w:val="a2"/>
    <w:pPr>
      <w:spacing w:after="240"/>
    </w:pPr>
    <w:rPr>
      <w:szCs w:val="16"/>
    </w:rPr>
  </w:style>
  <w:style w:type="paragraph" w:styleId="a8">
    <w:name w:val="Body Text Indent"/>
    <w:aliases w:val="bti"/>
    <w:basedOn w:val="a2"/>
    <w:pPr>
      <w:spacing w:after="240"/>
      <w:ind w:left="720"/>
    </w:pPr>
  </w:style>
  <w:style w:type="paragraph" w:styleId="23">
    <w:name w:val="Body Text First Indent 2"/>
    <w:basedOn w:val="a3"/>
    <w:pPr>
      <w:spacing w:after="0" w:line="480" w:lineRule="auto"/>
      <w:ind w:left="720"/>
    </w:pPr>
  </w:style>
  <w:style w:type="paragraph" w:styleId="a3">
    <w:name w:val="Body Text"/>
    <w:aliases w:val="bt"/>
    <w:basedOn w:val="a2"/>
    <w:link w:val="a9"/>
    <w:pPr>
      <w:spacing w:after="240"/>
      <w:ind w:firstLine="720"/>
      <w:jc w:val="both"/>
    </w:pPr>
    <w:rPr>
      <w:lang w:val="ru-RU"/>
    </w:rPr>
  </w:style>
  <w:style w:type="paragraph" w:styleId="aa">
    <w:name w:val="Body Text First Indent"/>
    <w:aliases w:val="btf"/>
    <w:basedOn w:val="a3"/>
    <w:pPr>
      <w:ind w:left="720"/>
    </w:pPr>
  </w:style>
  <w:style w:type="paragraph" w:customStyle="1" w:styleId="BodyTextFlush">
    <w:name w:val="Body Text Flush"/>
    <w:aliases w:val="bth"/>
    <w:basedOn w:val="a2"/>
    <w:pPr>
      <w:spacing w:after="240"/>
    </w:pPr>
  </w:style>
  <w:style w:type="paragraph" w:styleId="24">
    <w:name w:val="Body Text Indent 2"/>
    <w:basedOn w:val="a2"/>
    <w:pPr>
      <w:spacing w:line="480" w:lineRule="auto"/>
      <w:ind w:left="720"/>
    </w:pPr>
  </w:style>
  <w:style w:type="paragraph" w:styleId="33">
    <w:name w:val="Body Text Indent 3"/>
    <w:basedOn w:val="a2"/>
    <w:pPr>
      <w:spacing w:after="240"/>
      <w:ind w:left="720"/>
    </w:pPr>
    <w:rPr>
      <w:szCs w:val="16"/>
    </w:rPr>
  </w:style>
  <w:style w:type="paragraph" w:customStyle="1" w:styleId="Center">
    <w:name w:val="Center"/>
    <w:aliases w:val="ct"/>
    <w:basedOn w:val="a2"/>
    <w:pPr>
      <w:jc w:val="center"/>
    </w:pPr>
  </w:style>
  <w:style w:type="paragraph" w:styleId="ab">
    <w:name w:val="Closing"/>
    <w:aliases w:val="cl"/>
    <w:basedOn w:val="a2"/>
    <w:pPr>
      <w:tabs>
        <w:tab w:val="right" w:leader="underscore" w:pos="8640"/>
      </w:tabs>
      <w:ind w:left="4320"/>
    </w:pPr>
  </w:style>
  <w:style w:type="character" w:styleId="ac">
    <w:name w:val="Emphasis"/>
    <w:qFormat/>
    <w:rPr>
      <w:i/>
      <w:iCs/>
    </w:rPr>
  </w:style>
  <w:style w:type="paragraph" w:styleId="ad">
    <w:name w:val="endnote text"/>
    <w:basedOn w:val="a2"/>
    <w:semiHidden/>
  </w:style>
  <w:style w:type="paragraph" w:customStyle="1" w:styleId="FlushRight">
    <w:name w:val="Flush Right"/>
    <w:aliases w:val="fr"/>
    <w:basedOn w:val="a2"/>
    <w:pPr>
      <w:jc w:val="right"/>
    </w:pPr>
  </w:style>
  <w:style w:type="paragraph" w:styleId="ae">
    <w:name w:val="footer"/>
    <w:basedOn w:val="a2"/>
    <w:pPr>
      <w:tabs>
        <w:tab w:val="center" w:pos="4320"/>
        <w:tab w:val="right" w:pos="8640"/>
      </w:tabs>
    </w:pPr>
  </w:style>
  <w:style w:type="paragraph" w:styleId="af">
    <w:name w:val="footnote text"/>
    <w:basedOn w:val="a2"/>
    <w:semiHidden/>
    <w:pPr>
      <w:tabs>
        <w:tab w:val="left" w:pos="432"/>
      </w:tabs>
      <w:spacing w:after="240"/>
      <w:ind w:left="432" w:hanging="432"/>
    </w:pPr>
  </w:style>
  <w:style w:type="paragraph" w:styleId="af0">
    <w:name w:val="header"/>
    <w:basedOn w:val="a2"/>
    <w:link w:val="af1"/>
    <w:pPr>
      <w:tabs>
        <w:tab w:val="center" w:pos="4320"/>
        <w:tab w:val="right" w:pos="8640"/>
      </w:tabs>
    </w:pPr>
  </w:style>
  <w:style w:type="paragraph" w:styleId="10">
    <w:name w:val="index 1"/>
    <w:basedOn w:val="a2"/>
    <w:autoRedefine/>
    <w:semiHidden/>
    <w:pPr>
      <w:ind w:left="360" w:hanging="360"/>
    </w:pPr>
  </w:style>
  <w:style w:type="paragraph" w:styleId="25">
    <w:name w:val="index 2"/>
    <w:basedOn w:val="a2"/>
    <w:autoRedefine/>
    <w:semiHidden/>
    <w:pPr>
      <w:ind w:left="720" w:hanging="360"/>
    </w:pPr>
  </w:style>
  <w:style w:type="paragraph" w:styleId="34">
    <w:name w:val="index 3"/>
    <w:basedOn w:val="a2"/>
    <w:autoRedefine/>
    <w:semiHidden/>
    <w:pPr>
      <w:ind w:left="1080" w:hanging="360"/>
    </w:pPr>
  </w:style>
  <w:style w:type="paragraph" w:styleId="42">
    <w:name w:val="index 4"/>
    <w:basedOn w:val="a2"/>
    <w:autoRedefine/>
    <w:semiHidden/>
    <w:pPr>
      <w:ind w:left="1440" w:hanging="360"/>
    </w:pPr>
  </w:style>
  <w:style w:type="paragraph" w:styleId="52">
    <w:name w:val="index 5"/>
    <w:basedOn w:val="a2"/>
    <w:autoRedefine/>
    <w:semiHidden/>
    <w:pPr>
      <w:ind w:left="1800" w:hanging="360"/>
    </w:pPr>
  </w:style>
  <w:style w:type="paragraph" w:styleId="60">
    <w:name w:val="index 6"/>
    <w:basedOn w:val="a2"/>
    <w:autoRedefine/>
    <w:semiHidden/>
    <w:pPr>
      <w:ind w:left="2160" w:hanging="360"/>
    </w:pPr>
  </w:style>
  <w:style w:type="paragraph" w:styleId="70">
    <w:name w:val="index 7"/>
    <w:basedOn w:val="a2"/>
    <w:autoRedefine/>
    <w:semiHidden/>
    <w:pPr>
      <w:ind w:left="2520" w:hanging="360"/>
    </w:pPr>
  </w:style>
  <w:style w:type="paragraph" w:styleId="80">
    <w:name w:val="index 8"/>
    <w:basedOn w:val="a2"/>
    <w:autoRedefine/>
    <w:semiHidden/>
    <w:pPr>
      <w:ind w:left="2880" w:hanging="360"/>
    </w:pPr>
  </w:style>
  <w:style w:type="paragraph" w:styleId="90">
    <w:name w:val="index 9"/>
    <w:basedOn w:val="a2"/>
    <w:autoRedefine/>
    <w:semiHidden/>
    <w:pPr>
      <w:ind w:left="3240" w:hanging="360"/>
    </w:pPr>
  </w:style>
  <w:style w:type="paragraph" w:styleId="af2">
    <w:name w:val="index heading"/>
    <w:basedOn w:val="a2"/>
    <w:next w:val="10"/>
    <w:semiHidden/>
    <w:rPr>
      <w:rFonts w:cs="Arial"/>
      <w:b/>
      <w:bCs/>
    </w:rPr>
  </w:style>
  <w:style w:type="paragraph" w:styleId="af3">
    <w:name w:val="List"/>
    <w:basedOn w:val="a2"/>
    <w:pPr>
      <w:spacing w:after="240"/>
      <w:ind w:left="360" w:hanging="360"/>
    </w:pPr>
  </w:style>
  <w:style w:type="paragraph" w:styleId="26">
    <w:name w:val="List 2"/>
    <w:aliases w:val="l2"/>
    <w:basedOn w:val="a2"/>
    <w:pPr>
      <w:spacing w:after="240"/>
      <w:ind w:left="720" w:hanging="360"/>
    </w:pPr>
  </w:style>
  <w:style w:type="paragraph" w:styleId="35">
    <w:name w:val="List 3"/>
    <w:aliases w:val="l3"/>
    <w:basedOn w:val="a2"/>
    <w:pPr>
      <w:spacing w:after="240"/>
      <w:ind w:left="1080" w:hanging="360"/>
    </w:pPr>
  </w:style>
  <w:style w:type="paragraph" w:styleId="43">
    <w:name w:val="List 4"/>
    <w:aliases w:val="l4"/>
    <w:basedOn w:val="a2"/>
    <w:pPr>
      <w:spacing w:after="240"/>
      <w:ind w:left="1440" w:hanging="360"/>
    </w:pPr>
  </w:style>
  <w:style w:type="paragraph" w:styleId="53">
    <w:name w:val="List 5"/>
    <w:aliases w:val="l5"/>
    <w:basedOn w:val="a2"/>
    <w:pPr>
      <w:spacing w:after="240"/>
      <w:ind w:left="1800" w:hanging="360"/>
    </w:pPr>
  </w:style>
  <w:style w:type="paragraph" w:styleId="21">
    <w:name w:val="List Bullet 2"/>
    <w:aliases w:val="lb2"/>
    <w:basedOn w:val="a2"/>
    <w:pPr>
      <w:numPr>
        <w:numId w:val="15"/>
      </w:numPr>
      <w:spacing w:after="240"/>
      <w:jc w:val="both"/>
    </w:pPr>
    <w:rPr>
      <w:lang w:val="ru-RU"/>
    </w:rPr>
  </w:style>
  <w:style w:type="paragraph" w:styleId="31">
    <w:name w:val="List Bullet 3"/>
    <w:aliases w:val="lb3"/>
    <w:basedOn w:val="a2"/>
    <w:pPr>
      <w:numPr>
        <w:numId w:val="16"/>
      </w:numPr>
      <w:spacing w:after="240"/>
    </w:pPr>
  </w:style>
  <w:style w:type="paragraph" w:styleId="40">
    <w:name w:val="List Bullet 4"/>
    <w:aliases w:val="lb4"/>
    <w:basedOn w:val="a2"/>
    <w:pPr>
      <w:numPr>
        <w:numId w:val="17"/>
      </w:numPr>
      <w:spacing w:after="240"/>
    </w:pPr>
  </w:style>
  <w:style w:type="paragraph" w:styleId="51">
    <w:name w:val="List Bullet 5"/>
    <w:aliases w:val="lb5"/>
    <w:basedOn w:val="a2"/>
    <w:pPr>
      <w:numPr>
        <w:numId w:val="18"/>
      </w:numPr>
      <w:spacing w:after="240"/>
    </w:pPr>
  </w:style>
  <w:style w:type="paragraph" w:styleId="a1">
    <w:name w:val="List Bullet"/>
    <w:aliases w:val="lb"/>
    <w:basedOn w:val="a2"/>
    <w:pPr>
      <w:numPr>
        <w:numId w:val="14"/>
      </w:numPr>
      <w:spacing w:after="240"/>
    </w:pPr>
  </w:style>
  <w:style w:type="paragraph" w:styleId="27">
    <w:name w:val="List Continue 2"/>
    <w:aliases w:val="lc2"/>
    <w:basedOn w:val="a2"/>
    <w:pPr>
      <w:spacing w:after="240"/>
      <w:ind w:left="720"/>
    </w:pPr>
  </w:style>
  <w:style w:type="paragraph" w:styleId="36">
    <w:name w:val="List Continue 3"/>
    <w:aliases w:val="lc3"/>
    <w:basedOn w:val="a2"/>
    <w:pPr>
      <w:spacing w:after="240"/>
      <w:ind w:left="1080"/>
    </w:pPr>
  </w:style>
  <w:style w:type="paragraph" w:styleId="44">
    <w:name w:val="List Continue 4"/>
    <w:aliases w:val="lc4"/>
    <w:basedOn w:val="a2"/>
    <w:pPr>
      <w:spacing w:after="240"/>
      <w:ind w:left="1440"/>
    </w:pPr>
  </w:style>
  <w:style w:type="paragraph" w:styleId="54">
    <w:name w:val="List Continue 5"/>
    <w:aliases w:val="lc5"/>
    <w:basedOn w:val="a2"/>
    <w:pPr>
      <w:spacing w:after="240"/>
      <w:ind w:left="1800"/>
    </w:pPr>
  </w:style>
  <w:style w:type="paragraph" w:styleId="af4">
    <w:name w:val="List Continue"/>
    <w:aliases w:val="lc"/>
    <w:basedOn w:val="a2"/>
    <w:pPr>
      <w:spacing w:after="240"/>
      <w:ind w:left="360"/>
    </w:pPr>
  </w:style>
  <w:style w:type="paragraph" w:styleId="2">
    <w:name w:val="List Number 2"/>
    <w:aliases w:val="ln2"/>
    <w:basedOn w:val="a2"/>
    <w:pPr>
      <w:numPr>
        <w:numId w:val="1"/>
      </w:numPr>
      <w:tabs>
        <w:tab w:val="clear" w:pos="720"/>
        <w:tab w:val="num" w:pos="1440"/>
      </w:tabs>
      <w:spacing w:after="240"/>
      <w:ind w:left="1440" w:hanging="720"/>
    </w:pPr>
  </w:style>
  <w:style w:type="paragraph" w:styleId="3">
    <w:name w:val="List Number 3"/>
    <w:aliases w:val="ln3"/>
    <w:basedOn w:val="a2"/>
    <w:pPr>
      <w:numPr>
        <w:numId w:val="2"/>
      </w:numPr>
      <w:tabs>
        <w:tab w:val="clear" w:pos="1080"/>
        <w:tab w:val="num" w:pos="2160"/>
      </w:tabs>
      <w:spacing w:after="240"/>
      <w:ind w:left="2160" w:hanging="720"/>
    </w:pPr>
  </w:style>
  <w:style w:type="paragraph" w:styleId="4">
    <w:name w:val="List Number 4"/>
    <w:aliases w:val="ln4"/>
    <w:basedOn w:val="a2"/>
    <w:pPr>
      <w:numPr>
        <w:numId w:val="3"/>
      </w:numPr>
      <w:tabs>
        <w:tab w:val="clear" w:pos="1440"/>
        <w:tab w:val="num" w:pos="2880"/>
      </w:tabs>
      <w:spacing w:after="240"/>
      <w:ind w:left="2880" w:hanging="720"/>
    </w:pPr>
  </w:style>
  <w:style w:type="paragraph" w:styleId="5">
    <w:name w:val="List Number 5"/>
    <w:aliases w:val="ln5"/>
    <w:basedOn w:val="a2"/>
    <w:pPr>
      <w:numPr>
        <w:numId w:val="4"/>
      </w:numPr>
      <w:tabs>
        <w:tab w:val="clear" w:pos="1800"/>
        <w:tab w:val="num" w:pos="3600"/>
      </w:tabs>
      <w:spacing w:after="240"/>
      <w:ind w:left="3600" w:hanging="720"/>
    </w:pPr>
  </w:style>
  <w:style w:type="paragraph" w:styleId="a">
    <w:name w:val="List Number"/>
    <w:aliases w:val="ln"/>
    <w:basedOn w:val="a2"/>
    <w:pPr>
      <w:numPr>
        <w:numId w:val="5"/>
      </w:numPr>
      <w:tabs>
        <w:tab w:val="clear" w:pos="360"/>
        <w:tab w:val="num" w:pos="720"/>
      </w:tabs>
      <w:spacing w:after="240"/>
      <w:ind w:left="720" w:hanging="720"/>
    </w:pPr>
  </w:style>
  <w:style w:type="paragraph" w:styleId="af5">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af6">
    <w:name w:val="Normal Indent"/>
    <w:aliases w:val="ni"/>
    <w:basedOn w:val="a2"/>
    <w:pPr>
      <w:ind w:left="864"/>
    </w:pPr>
  </w:style>
  <w:style w:type="paragraph" w:styleId="af7">
    <w:name w:val="Note Heading"/>
    <w:basedOn w:val="a2"/>
    <w:next w:val="a2"/>
  </w:style>
  <w:style w:type="character" w:styleId="af8">
    <w:name w:val="page number"/>
    <w:rPr>
      <w:rFonts w:ascii="Times New Roman" w:hAnsi="Times New Roman"/>
      <w:sz w:val="24"/>
    </w:rPr>
  </w:style>
  <w:style w:type="paragraph" w:styleId="af9">
    <w:name w:val="Plain Text"/>
    <w:aliases w:val="Знак"/>
    <w:basedOn w:val="a2"/>
    <w:link w:val="afa"/>
    <w:rPr>
      <w:rFonts w:cs="Courier New"/>
    </w:rPr>
  </w:style>
  <w:style w:type="paragraph" w:styleId="afb">
    <w:name w:val="Salutation"/>
    <w:basedOn w:val="a2"/>
    <w:next w:val="a2"/>
  </w:style>
  <w:style w:type="paragraph" w:styleId="afc">
    <w:name w:val="Signature"/>
    <w:aliases w:val="sg"/>
    <w:basedOn w:val="a2"/>
    <w:pPr>
      <w:tabs>
        <w:tab w:val="right" w:leader="underscore" w:pos="8640"/>
      </w:tabs>
      <w:ind w:left="4320"/>
    </w:pPr>
  </w:style>
  <w:style w:type="paragraph" w:styleId="afd">
    <w:name w:val="Subtitle"/>
    <w:aliases w:val="sub"/>
    <w:basedOn w:val="a2"/>
    <w:next w:val="a3"/>
    <w:qFormat/>
    <w:pPr>
      <w:keepNext/>
      <w:spacing w:after="240"/>
      <w:jc w:val="center"/>
    </w:pPr>
  </w:style>
  <w:style w:type="paragraph" w:customStyle="1" w:styleId="Table">
    <w:name w:val="Table"/>
    <w:basedOn w:val="a2"/>
  </w:style>
  <w:style w:type="paragraph" w:customStyle="1" w:styleId="TableFinancial">
    <w:name w:val="Table Financial"/>
    <w:aliases w:val="tf"/>
    <w:basedOn w:val="a2"/>
    <w:next w:val="a2"/>
    <w:pPr>
      <w:tabs>
        <w:tab w:val="left" w:pos="216"/>
        <w:tab w:val="decimal" w:pos="432"/>
      </w:tabs>
    </w:pPr>
  </w:style>
  <w:style w:type="paragraph" w:styleId="afe">
    <w:name w:val="table of authorities"/>
    <w:basedOn w:val="a2"/>
    <w:next w:val="a2"/>
    <w:semiHidden/>
    <w:pPr>
      <w:ind w:left="240" w:hanging="240"/>
    </w:pPr>
  </w:style>
  <w:style w:type="paragraph" w:styleId="aff">
    <w:name w:val="table of figures"/>
    <w:basedOn w:val="a2"/>
    <w:next w:val="a2"/>
    <w:semiHidden/>
    <w:pPr>
      <w:ind w:left="432" w:hanging="432"/>
    </w:pPr>
  </w:style>
  <w:style w:type="paragraph" w:customStyle="1" w:styleId="aff0">
    <w:name w:val="Название"/>
    <w:basedOn w:val="a2"/>
    <w:next w:val="afd"/>
    <w:qFormat/>
    <w:pPr>
      <w:keepNext/>
      <w:spacing w:after="240"/>
      <w:jc w:val="center"/>
    </w:pPr>
    <w:rPr>
      <w:b/>
      <w:kern w:val="28"/>
      <w:sz w:val="32"/>
    </w:rPr>
  </w:style>
  <w:style w:type="paragraph" w:styleId="aff1">
    <w:name w:val="toa heading"/>
    <w:basedOn w:val="a2"/>
    <w:next w:val="a2"/>
    <w:semiHidden/>
    <w:pPr>
      <w:spacing w:after="240"/>
    </w:pPr>
    <w:rPr>
      <w:rFonts w:cs="Arial"/>
      <w:b/>
      <w:bCs/>
      <w:szCs w:val="24"/>
    </w:rPr>
  </w:style>
  <w:style w:type="paragraph" w:styleId="11">
    <w:name w:val="toc 1"/>
    <w:basedOn w:val="a2"/>
    <w:next w:val="a2"/>
    <w:autoRedefine/>
    <w:uiPriority w:val="39"/>
  </w:style>
  <w:style w:type="paragraph" w:styleId="91">
    <w:name w:val="toc 9"/>
    <w:basedOn w:val="a2"/>
    <w:next w:val="a2"/>
    <w:autoRedefine/>
    <w:semiHidden/>
    <w:pPr>
      <w:ind w:left="1920"/>
    </w:pPr>
  </w:style>
  <w:style w:type="paragraph" w:customStyle="1" w:styleId="XHeading1">
    <w:name w:val="XHeading 1"/>
    <w:aliases w:val="xh1"/>
    <w:basedOn w:val="a2"/>
    <w:next w:val="XHeading2"/>
    <w:pPr>
      <w:keepNext/>
      <w:numPr>
        <w:numId w:val="6"/>
      </w:numPr>
      <w:spacing w:after="240"/>
      <w:jc w:val="center"/>
      <w:outlineLvl w:val="0"/>
    </w:pPr>
    <w:rPr>
      <w:caps/>
      <w:u w:val="single"/>
    </w:rPr>
  </w:style>
  <w:style w:type="paragraph" w:customStyle="1" w:styleId="XHeading2">
    <w:name w:val="XHeading 2"/>
    <w:aliases w:val="xh2"/>
    <w:basedOn w:val="a2"/>
    <w:next w:val="a3"/>
    <w:pPr>
      <w:numPr>
        <w:ilvl w:val="1"/>
        <w:numId w:val="19"/>
      </w:numPr>
      <w:spacing w:after="240"/>
      <w:ind w:firstLine="720"/>
      <w:outlineLvl w:val="1"/>
    </w:pPr>
  </w:style>
  <w:style w:type="paragraph" w:customStyle="1" w:styleId="XHeading3">
    <w:name w:val="XHeading 3"/>
    <w:aliases w:val="xh3"/>
    <w:basedOn w:val="a2"/>
    <w:next w:val="a3"/>
    <w:pPr>
      <w:numPr>
        <w:ilvl w:val="2"/>
        <w:numId w:val="7"/>
      </w:numPr>
      <w:spacing w:after="240"/>
      <w:outlineLvl w:val="2"/>
    </w:pPr>
  </w:style>
  <w:style w:type="paragraph" w:customStyle="1" w:styleId="XHeading4">
    <w:name w:val="XHeading 4"/>
    <w:aliases w:val="xh4"/>
    <w:basedOn w:val="a2"/>
    <w:next w:val="a3"/>
    <w:pPr>
      <w:numPr>
        <w:ilvl w:val="3"/>
        <w:numId w:val="8"/>
      </w:numPr>
      <w:spacing w:after="240"/>
      <w:outlineLvl w:val="3"/>
    </w:pPr>
  </w:style>
  <w:style w:type="paragraph" w:customStyle="1" w:styleId="XHeading5">
    <w:name w:val="XHeading 5"/>
    <w:aliases w:val="xh5"/>
    <w:basedOn w:val="a2"/>
    <w:next w:val="a3"/>
    <w:pPr>
      <w:numPr>
        <w:ilvl w:val="4"/>
        <w:numId w:val="9"/>
      </w:numPr>
      <w:spacing w:after="240"/>
      <w:outlineLvl w:val="4"/>
    </w:pPr>
  </w:style>
  <w:style w:type="paragraph" w:customStyle="1" w:styleId="XHeading6">
    <w:name w:val="XHeading 6"/>
    <w:aliases w:val="xh6"/>
    <w:basedOn w:val="a2"/>
    <w:next w:val="a3"/>
    <w:pPr>
      <w:numPr>
        <w:ilvl w:val="5"/>
        <w:numId w:val="10"/>
      </w:numPr>
      <w:spacing w:after="240"/>
      <w:outlineLvl w:val="5"/>
    </w:pPr>
  </w:style>
  <w:style w:type="paragraph" w:customStyle="1" w:styleId="XHeading7">
    <w:name w:val="XHeading 7"/>
    <w:aliases w:val="xh7"/>
    <w:basedOn w:val="a2"/>
    <w:next w:val="a3"/>
    <w:pPr>
      <w:numPr>
        <w:ilvl w:val="6"/>
        <w:numId w:val="11"/>
      </w:numPr>
      <w:spacing w:after="240"/>
      <w:outlineLvl w:val="6"/>
    </w:pPr>
  </w:style>
  <w:style w:type="paragraph" w:customStyle="1" w:styleId="XHeading8">
    <w:name w:val="XHeading 8"/>
    <w:aliases w:val="xh8"/>
    <w:basedOn w:val="a2"/>
    <w:next w:val="a3"/>
    <w:pPr>
      <w:numPr>
        <w:ilvl w:val="7"/>
        <w:numId w:val="12"/>
      </w:numPr>
      <w:spacing w:after="240"/>
      <w:outlineLvl w:val="7"/>
    </w:pPr>
  </w:style>
  <w:style w:type="paragraph" w:customStyle="1" w:styleId="XHeading9">
    <w:name w:val="XHeading 9"/>
    <w:aliases w:val="xh9"/>
    <w:basedOn w:val="a2"/>
    <w:next w:val="a3"/>
    <w:pPr>
      <w:numPr>
        <w:ilvl w:val="8"/>
        <w:numId w:val="13"/>
      </w:numPr>
      <w:spacing w:after="240"/>
      <w:outlineLvl w:val="8"/>
    </w:pPr>
  </w:style>
  <w:style w:type="paragraph" w:styleId="aff2">
    <w:name w:val="envelope address"/>
    <w:basedOn w:val="a2"/>
    <w:pPr>
      <w:framePr w:w="7920" w:h="1980" w:hRule="exact" w:hSpace="180" w:wrap="auto" w:hAnchor="page" w:xAlign="center" w:yAlign="bottom"/>
      <w:ind w:left="2880"/>
    </w:pPr>
    <w:rPr>
      <w:rFonts w:cs="Arial"/>
      <w:szCs w:val="24"/>
    </w:rPr>
  </w:style>
  <w:style w:type="paragraph" w:styleId="28">
    <w:name w:val="envelope return"/>
    <w:basedOn w:val="a2"/>
    <w:rPr>
      <w:rFonts w:cs="Arial"/>
      <w:sz w:val="20"/>
    </w:rPr>
  </w:style>
  <w:style w:type="character" w:customStyle="1" w:styleId="NoNumber">
    <w:name w:val="NoNumber"/>
    <w:rPr>
      <w:rFonts w:ascii="Arial" w:hAnsi="Arial"/>
      <w:sz w:val="17"/>
    </w:rPr>
  </w:style>
  <w:style w:type="character" w:styleId="aff3">
    <w:name w:val="footnote reference"/>
    <w:semiHidden/>
    <w:rPr>
      <w:vertAlign w:val="superscript"/>
    </w:rPr>
  </w:style>
  <w:style w:type="paragraph" w:customStyle="1" w:styleId="DPComment">
    <w:name w:val="DP Comment"/>
    <w:aliases w:val="dpc"/>
    <w:basedOn w:val="a3"/>
    <w:next w:val="a3"/>
    <w:rPr>
      <w:vanish/>
      <w:color w:val="FF0000"/>
    </w:rPr>
  </w:style>
  <w:style w:type="paragraph" w:styleId="aff4">
    <w:name w:val="Balloon Text"/>
    <w:basedOn w:val="a2"/>
    <w:semiHidden/>
    <w:rsid w:val="001F4918"/>
    <w:rPr>
      <w:rFonts w:ascii="Tahoma" w:hAnsi="Tahoma" w:cs="Tahoma"/>
      <w:sz w:val="16"/>
      <w:szCs w:val="16"/>
    </w:rPr>
  </w:style>
  <w:style w:type="character" w:styleId="aff5">
    <w:name w:val="annotation reference"/>
    <w:semiHidden/>
    <w:rsid w:val="00FB5400"/>
    <w:rPr>
      <w:sz w:val="16"/>
      <w:szCs w:val="16"/>
    </w:rPr>
  </w:style>
  <w:style w:type="paragraph" w:styleId="aff6">
    <w:name w:val="annotation text"/>
    <w:basedOn w:val="a2"/>
    <w:semiHidden/>
    <w:rsid w:val="00FB5400"/>
    <w:rPr>
      <w:sz w:val="20"/>
    </w:rPr>
  </w:style>
  <w:style w:type="paragraph" w:styleId="aff7">
    <w:name w:val="annotation subject"/>
    <w:basedOn w:val="aff6"/>
    <w:next w:val="aff6"/>
    <w:semiHidden/>
    <w:rsid w:val="00FB5400"/>
    <w:rPr>
      <w:b/>
      <w:bCs/>
    </w:rPr>
  </w:style>
  <w:style w:type="paragraph" w:styleId="aff8">
    <w:name w:val="List Paragraph"/>
    <w:basedOn w:val="a2"/>
    <w:uiPriority w:val="34"/>
    <w:qFormat/>
    <w:rsid w:val="004A5E30"/>
    <w:pPr>
      <w:spacing w:after="200" w:line="276" w:lineRule="auto"/>
      <w:ind w:left="720"/>
      <w:contextualSpacing/>
    </w:pPr>
    <w:rPr>
      <w:rFonts w:ascii="Calibri" w:eastAsia="Calibri" w:hAnsi="Calibri"/>
      <w:sz w:val="22"/>
      <w:szCs w:val="22"/>
      <w:lang w:val="ru-RU"/>
    </w:rPr>
  </w:style>
  <w:style w:type="character" w:styleId="aff9">
    <w:name w:val="Hyperlink"/>
    <w:uiPriority w:val="99"/>
    <w:unhideWhenUsed/>
    <w:rsid w:val="00883D70"/>
    <w:rPr>
      <w:color w:val="0000FF"/>
      <w:u w:val="single"/>
    </w:rPr>
  </w:style>
  <w:style w:type="paragraph" w:customStyle="1" w:styleId="Default">
    <w:name w:val="Default"/>
    <w:rsid w:val="009445B7"/>
    <w:pPr>
      <w:autoSpaceDE w:val="0"/>
      <w:autoSpaceDN w:val="0"/>
      <w:adjustRightInd w:val="0"/>
    </w:pPr>
    <w:rPr>
      <w:rFonts w:ascii="Arial" w:hAnsi="Arial" w:cs="Arial"/>
      <w:color w:val="000000"/>
      <w:sz w:val="24"/>
      <w:szCs w:val="24"/>
    </w:rPr>
  </w:style>
  <w:style w:type="character" w:customStyle="1" w:styleId="afa">
    <w:name w:val="Текст Знак"/>
    <w:aliases w:val="Знак Знак"/>
    <w:link w:val="af9"/>
    <w:rsid w:val="00694B5B"/>
    <w:rPr>
      <w:rFonts w:cs="Courier New"/>
      <w:sz w:val="24"/>
      <w:lang w:val="en-US" w:eastAsia="en-US"/>
    </w:rPr>
  </w:style>
  <w:style w:type="character" w:styleId="affa">
    <w:name w:val="Strong"/>
    <w:uiPriority w:val="22"/>
    <w:qFormat/>
    <w:rsid w:val="0016699C"/>
    <w:rPr>
      <w:b/>
      <w:bCs/>
    </w:rPr>
  </w:style>
  <w:style w:type="character" w:customStyle="1" w:styleId="apple-converted-space">
    <w:name w:val="apple-converted-space"/>
    <w:rsid w:val="0016699C"/>
  </w:style>
  <w:style w:type="paragraph" w:styleId="affb">
    <w:name w:val="Normal (Web)"/>
    <w:basedOn w:val="a2"/>
    <w:uiPriority w:val="99"/>
    <w:unhideWhenUsed/>
    <w:rsid w:val="0016699C"/>
    <w:pPr>
      <w:spacing w:before="100" w:beforeAutospacing="1" w:after="100" w:afterAutospacing="1"/>
    </w:pPr>
    <w:rPr>
      <w:szCs w:val="24"/>
      <w:lang w:val="ru-RU" w:eastAsia="ru-RU"/>
    </w:rPr>
  </w:style>
  <w:style w:type="character" w:customStyle="1" w:styleId="af1">
    <w:name w:val="Верхний колонтитул Знак"/>
    <w:link w:val="af0"/>
    <w:rsid w:val="00F769AF"/>
    <w:rPr>
      <w:sz w:val="24"/>
      <w:lang w:val="en-US" w:eastAsia="en-US"/>
    </w:rPr>
  </w:style>
  <w:style w:type="character" w:styleId="affc">
    <w:name w:val="FollowedHyperlink"/>
    <w:rsid w:val="004D5AC6"/>
    <w:rPr>
      <w:color w:val="800080"/>
      <w:u w:val="single"/>
    </w:rPr>
  </w:style>
  <w:style w:type="paragraph" w:styleId="affd">
    <w:name w:val="Revision"/>
    <w:hidden/>
    <w:uiPriority w:val="99"/>
    <w:semiHidden/>
    <w:rsid w:val="00B63EDC"/>
    <w:rPr>
      <w:sz w:val="24"/>
      <w:lang w:val="en-US" w:eastAsia="en-US"/>
    </w:rPr>
  </w:style>
  <w:style w:type="character" w:customStyle="1" w:styleId="a9">
    <w:name w:val="Основной текст Знак"/>
    <w:aliases w:val="bt Знак"/>
    <w:link w:val="a3"/>
    <w:rsid w:val="00B63EDC"/>
    <w:rPr>
      <w:sz w:val="24"/>
      <w:lang w:eastAsia="en-US"/>
    </w:rPr>
  </w:style>
  <w:style w:type="paragraph" w:customStyle="1" w:styleId="a0">
    <w:name w:val="Текст_маркер"/>
    <w:basedOn w:val="af9"/>
    <w:link w:val="affe"/>
    <w:rsid w:val="00AF49AA"/>
    <w:pPr>
      <w:numPr>
        <w:numId w:val="25"/>
      </w:numPr>
      <w:jc w:val="both"/>
    </w:pPr>
    <w:rPr>
      <w:rFonts w:eastAsia="MS Mincho" w:cs="Times New Roman"/>
      <w:sz w:val="26"/>
      <w:szCs w:val="24"/>
      <w:lang w:val="x-none" w:eastAsia="x-none"/>
    </w:rPr>
  </w:style>
  <w:style w:type="character" w:customStyle="1" w:styleId="affe">
    <w:name w:val="Текст_маркер Знак"/>
    <w:link w:val="a0"/>
    <w:locked/>
    <w:rsid w:val="00AF49AA"/>
    <w:rPr>
      <w:rFonts w:eastAsia="MS Mincho"/>
      <w:sz w:val="26"/>
      <w:szCs w:val="24"/>
      <w:lang w:val="x-none" w:eastAsia="x-none"/>
    </w:rPr>
  </w:style>
  <w:style w:type="paragraph" w:styleId="afff">
    <w:name w:val="TOC Heading"/>
    <w:basedOn w:val="1"/>
    <w:next w:val="a2"/>
    <w:uiPriority w:val="39"/>
    <w:unhideWhenUsed/>
    <w:qFormat/>
    <w:rsid w:val="008D42CC"/>
    <w:pPr>
      <w:keepLines/>
      <w:numPr>
        <w:numId w:val="0"/>
      </w:numPr>
      <w:spacing w:before="240" w:after="0" w:line="259" w:lineRule="auto"/>
      <w:outlineLvl w:val="9"/>
    </w:pPr>
    <w:rPr>
      <w:rFonts w:ascii="Calibri Light" w:hAnsi="Calibri Light"/>
      <w:b w:val="0"/>
      <w:caps w:val="0"/>
      <w:color w:val="2E74B5"/>
      <w:sz w:val="32"/>
      <w:szCs w:val="32"/>
      <w:lang w:val="ru-RU" w:eastAsia="ru-RU"/>
    </w:rPr>
  </w:style>
  <w:style w:type="paragraph" w:styleId="29">
    <w:name w:val="toc 2"/>
    <w:basedOn w:val="a2"/>
    <w:next w:val="a2"/>
    <w:autoRedefine/>
    <w:uiPriority w:val="39"/>
    <w:rsid w:val="008D42CC"/>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34958">
      <w:bodyDiv w:val="1"/>
      <w:marLeft w:val="0"/>
      <w:marRight w:val="0"/>
      <w:marTop w:val="0"/>
      <w:marBottom w:val="0"/>
      <w:divBdr>
        <w:top w:val="none" w:sz="0" w:space="0" w:color="auto"/>
        <w:left w:val="none" w:sz="0" w:space="0" w:color="auto"/>
        <w:bottom w:val="none" w:sz="0" w:space="0" w:color="auto"/>
        <w:right w:val="none" w:sz="0" w:space="0" w:color="auto"/>
      </w:divBdr>
      <w:divsChild>
        <w:div w:id="1255016072">
          <w:marLeft w:val="0"/>
          <w:marRight w:val="0"/>
          <w:marTop w:val="0"/>
          <w:marBottom w:val="0"/>
          <w:divBdr>
            <w:top w:val="none" w:sz="0" w:space="0" w:color="auto"/>
            <w:left w:val="none" w:sz="0" w:space="0" w:color="auto"/>
            <w:bottom w:val="none" w:sz="0" w:space="0" w:color="auto"/>
            <w:right w:val="none" w:sz="0" w:space="0" w:color="auto"/>
          </w:divBdr>
          <w:divsChild>
            <w:div w:id="2080594572">
              <w:marLeft w:val="0"/>
              <w:marRight w:val="150"/>
              <w:marTop w:val="0"/>
              <w:marBottom w:val="375"/>
              <w:divBdr>
                <w:top w:val="none" w:sz="0" w:space="0" w:color="auto"/>
                <w:left w:val="none" w:sz="0" w:space="0" w:color="auto"/>
                <w:bottom w:val="none" w:sz="0" w:space="0" w:color="auto"/>
                <w:right w:val="none" w:sz="0" w:space="0" w:color="auto"/>
              </w:divBdr>
              <w:divsChild>
                <w:div w:id="1776747236">
                  <w:marLeft w:val="0"/>
                  <w:marRight w:val="0"/>
                  <w:marTop w:val="0"/>
                  <w:marBottom w:val="0"/>
                  <w:divBdr>
                    <w:top w:val="none" w:sz="0" w:space="0" w:color="auto"/>
                    <w:left w:val="none" w:sz="0" w:space="0" w:color="auto"/>
                    <w:bottom w:val="none" w:sz="0" w:space="0" w:color="auto"/>
                    <w:right w:val="none" w:sz="0" w:space="0" w:color="auto"/>
                  </w:divBdr>
                  <w:divsChild>
                    <w:div w:id="1706101950">
                      <w:marLeft w:val="150"/>
                      <w:marRight w:val="0"/>
                      <w:marTop w:val="0"/>
                      <w:marBottom w:val="210"/>
                      <w:divBdr>
                        <w:top w:val="none" w:sz="0" w:space="0" w:color="auto"/>
                        <w:left w:val="none" w:sz="0" w:space="0" w:color="auto"/>
                        <w:bottom w:val="none" w:sz="0" w:space="0" w:color="auto"/>
                        <w:right w:val="none" w:sz="0" w:space="0" w:color="auto"/>
                      </w:divBdr>
                      <w:divsChild>
                        <w:div w:id="3388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6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B0EF0089D5A79ACE76AFB01DEA71F36ED7FF8FF514B3D6277E30C9A097B2B5682A20FD7B8C9241515F8DC051F129982B83087A552ABCDE8AcEd6L" TargetMode="External"/><Relationship Id="rId18" Type="http://schemas.openxmlformats.org/officeDocument/2006/relationships/hyperlink" Target="consultantplus://offline/ref=F7F11FA24F12E479406AE61D58DAFFD6F822ADBBE30CDF54B44906056CFD23E1397A021111A20AE445F44B208A5B921D2CD97E78E702428D13M4J" TargetMode="External"/><Relationship Id="rId3" Type="http://schemas.openxmlformats.org/officeDocument/2006/relationships/customXml" Target="../customXml/item3.xml"/><Relationship Id="rId21" Type="http://schemas.openxmlformats.org/officeDocument/2006/relationships/hyperlink" Target="consultantplus://offline/ref=328C7C06CA66B4B07496EF6D15C74FE7356F3FA606FF817A698C7D14685057C6D887BB2C8047B171C6E642539B584F41B727BB8DA2AD2F6Fu0lD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F7F11FA24F12E479406AE61D58DAFFD6FF25AABCE30ADF54B44906056CFD23E1397A021119A40DEE13AE5B24C30E9D032EC46079F90214M1J" TargetMode="External"/><Relationship Id="rId2" Type="http://schemas.openxmlformats.org/officeDocument/2006/relationships/customXml" Target="../customXml/item2.xml"/><Relationship Id="rId16" Type="http://schemas.openxmlformats.org/officeDocument/2006/relationships/hyperlink" Target="consultantplus://offline/ref=B0EF0089D5A79ACE76AFB01DEA71F36ED7FF8FF514B3D6277E30C9A097B2B5682A20FD7B8C9241515E8DC051F129982B83087A552ABCDE8AcEd6L" TargetMode="External"/><Relationship Id="rId20" Type="http://schemas.openxmlformats.org/officeDocument/2006/relationships/hyperlink" Target="consultantplus://offline/ref=F7F11FA24F12E479406AE61D58DAFFD6F822ADBBE30CDF54B44906056CFD23E1397A021111A20AE343F44B208A5B921D2CD97E78E702428D13M4J"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B0EF0089D5A79ACE76AFB01DEA71F36ED7FF8FF514B3D6277E30C9A097B2B5682A20FD7B8C924150568DC051F129982B83087A552ABCDE8AcEd6L"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consultantplus://offline/ref=F7F11FA24F12E479406AE61D58DAFFD6F822ADBBE30CDF54B44906056CFD23E1397A021111A20AE444F44B208A5B921D2CD97E78E702428D13M4J"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B0EF0089D5A79ACE76AFB01DEA71F36ED7FF8FF514B3D6277E30C9A097B2B5682A20FD7B8C924150598DC051F129982B83087A552ABCDE8AcEd6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x2116__x0020__x043f__x0440__x0438__x043a__x0430__x0437__x0430_ xmlns="1089981d-933c-45af-9962-1f4b3840446f">Протокол №12 от 27 декабря 2007</_x2116__x0020__x043f__x0440__x0438__x043a__x0430__x0437__x0430_>
    <tttTaxHTField0 xmlns="1089981d-933c-45af-9962-1f4b3840446f">
      <Terms xmlns="http://schemas.microsoft.com/office/infopath/2007/PartnerControls">
        <TermInfo xmlns="http://schemas.microsoft.com/office/infopath/2007/PartnerControls">
          <TermName xmlns="http://schemas.microsoft.com/office/infopath/2007/PartnerControls">Действующий</TermName>
          <TermId xmlns="http://schemas.microsoft.com/office/infopath/2007/PartnerControls">92455796-f00a-40bf-95ec-291277449720</TermId>
        </TermInfo>
      </Terms>
    </tttTaxHTField0>
    <_x0417__x0430__x043c__x0435__x043d__x0451__x043d__x0020__x043d__x0430_ xmlns="1089981d-933c-45af-9962-1f4b3840446f">
      <Url xsi:nil="true"/>
      <Description xsi:nil="true"/>
    </_x0417__x0430__x043c__x0435__x043d__x0451__x043d__x0020__x043d__x0430_>
    <_x0412__x0438__x0434__x0020__x0434__x043e__x043a__x0443__x043c__x0435__x043d__x0442__x0430_TaxHTField0 xmlns="1089981d-933c-45af-9962-1f4b3840446f">
      <Terms xmlns="http://schemas.microsoft.com/office/infopath/2007/PartnerControls"/>
    </_x0412__x0438__x0434__x0020__x0434__x043e__x043a__x0443__x043c__x0435__x043d__x0442__x0430_TaxHTField0>
    <_x0424__x002e__x0418__x002e__x041e__x002e__x0020__x0440__x0430__x0437__x0440__x0430__x0431__x043e__x0442__x0447__x0438__x043a__x0430_ xmlns="1089981d-933c-45af-9962-1f4b3840446f" xsi:nil="true"/>
    <TaxCatchAll xmlns="416e9379-88c6-4752-899e-aa0eab2874e8">
      <Value>182</Value>
      <Value>104</Value>
      <Value>147</Value>
      <Value>322</Value>
      <Value>235</Value>
      <Value>148</Value>
      <Value>127</Value>
    </TaxCatchAll>
    <f63f782cfc3f4c14ba1ce630546ab011 xmlns="1089981d-933c-45af-9962-1f4b3840446f">
      <Terms xmlns="http://schemas.microsoft.com/office/infopath/2007/PartnerControls">
        <TermInfo xmlns="http://schemas.microsoft.com/office/infopath/2007/PartnerControls">
          <TermName xmlns="http://schemas.microsoft.com/office/infopath/2007/PartnerControls">Департамент корпоративного управления</TermName>
          <TermId xmlns="http://schemas.microsoft.com/office/infopath/2007/PartnerControls">a391473d-bfbe-4602-8523-0a379221bfa1</TermId>
        </TermInfo>
      </Terms>
    </f63f782cfc3f4c14ba1ce630546ab011>
    <_x2116__x0020__x0434__x043e__x043f__x002e__x0020__x0431__x0438__x0437__x043d__x0435__x0441__x0020__x043f__x0440__x043e__x0446__x0435__x0441__x0441__x0430_TaxHTField0 xmlns="1089981d-933c-45af-9962-1f4b3840446f">
      <Terms xmlns="http://schemas.microsoft.com/office/infopath/2007/PartnerControls"/>
    </_x2116__x0020__x0434__x043e__x043f__x002e__x0020__x0431__x0438__x0437__x043d__x0435__x0441__x0020__x043f__x0440__x043e__x0446__x0435__x0441__x0441__x0430_TaxHTField0>
    <o6fe7da92c1d42d4aed62c246c679f3c xmlns="1089981d-933c-45af-9962-1f4b3840446f">
      <Terms xmlns="http://schemas.microsoft.com/office/infopath/2007/PartnerControls"/>
    </o6fe7da92c1d42d4aed62c246c679f3c>
    <_x041a__x0435__x043c__x0020__x0443__x0442__x0432__x0435__x0440__x0436__x0434__x0435__x043d_TaxHTField0 xmlns="1089981d-933c-45af-9962-1f4b3840446f">
      <Terms xmlns="http://schemas.microsoft.com/office/infopath/2007/PartnerControls">
        <TermInfo xmlns="http://schemas.microsoft.com/office/infopath/2007/PartnerControls">
          <TermName xmlns="http://schemas.microsoft.com/office/infopath/2007/PartnerControls">Решение Совета директоров</TermName>
          <TermId xmlns="http://schemas.microsoft.com/office/infopath/2007/PartnerControls">54762769-220f-4924-9730-6c05e760fabd</TermId>
        </TermInfo>
      </Terms>
    </_x041a__x0435__x043c__x0020__x0443__x0442__x0432__x0435__x0440__x0436__x0434__x0435__x043d_TaxHTField0>
    <_x0414__x0430__x0442__x0430__x0020__x043f__x043e__x0441__x043b__x0435__x0434__x043d__x0435__x0439__x0020__x043f__x0440__x043e__x0432__x0435__x0440__x043a__x0438__x0020__x043d__x0430__x0020__x0430__x043a__x0442__x0443__x0430__x043b__x044c__x043d__x043e__x0441__x0442__x044c_ xmlns="1089981d-933c-45af-9962-1f4b3840446f" xsi:nil="true"/>
    <_x041a__x0426__x002f__x0020__x041c__x0430__x043a__x0440__x043e__x0440__x0435__x0433__x0438__x043e__x043d_TaxHTField0 xmlns="1089981d-933c-45af-9962-1f4b3840446f">
      <Terms xmlns="http://schemas.microsoft.com/office/infopath/2007/PartnerControls">
        <TermInfo xmlns="http://schemas.microsoft.com/office/infopath/2007/PartnerControls">
          <TermName xmlns="http://schemas.microsoft.com/office/infopath/2007/PartnerControls">ГД (КЦ)</TermName>
          <TermId xmlns="http://schemas.microsoft.com/office/infopath/2007/PartnerControls">19423afb-75c1-4806-8a00-49624facacbc</TermId>
        </TermInfo>
      </Terms>
    </_x041a__x0426__x002f__x0020__x041c__x0430__x043a__x0440__x043e__x0440__x0435__x0433__x0438__x043e__x043d_TaxHTField0>
    <_x041d__x043e__x043c__x0435__x0440__x0020__x0438__x0437__x043c__x0435__x043d__x0435__x043d__x0438__x044f_ xmlns="1089981d-933c-45af-9962-1f4b3840446f" xsi:nil="true"/>
    <_x2116__x0020__x043e__x0441__x043d__x043e__x0432__x043d__x043e__x0433__x043e__x0020__x0431__x0438__x0437__x043d__x0435__x0441__x002d__x043f__x0440__x043e__x0446__x0435__x0441__x0441__x0430_TaxHTField0 xmlns="1089981d-933c-45af-9962-1f4b3840446f">
      <Terms xmlns="http://schemas.microsoft.com/office/infopath/2007/PartnerControls">
        <TermInfo xmlns="http://schemas.microsoft.com/office/infopath/2007/PartnerControls">
          <TermName xmlns="http://schemas.microsoft.com/office/infopath/2007/PartnerControls">БП.ПП.15 - Корпоративное управление</TermName>
          <TermId xmlns="http://schemas.microsoft.com/office/infopath/2007/PartnerControls">69fa18ee-0e2c-49d0-9d0d-0f0682acf783</TermId>
        </TermInfo>
      </Terms>
    </_x2116__x0020__x043e__x0441__x043d__x043e__x0432__x043d__x043e__x0433__x043e__x0020__x0431__x0438__x0437__x043d__x0435__x0441__x002d__x043f__x0440__x043e__x0446__x0435__x0441__x0441__x0430_TaxHTField0>
    <_x041e__x0442__x043c__x0435__x0442__x043a__x0430__x0020__x0441__x0442__x0430__x0442__x0443__x0441__x0430__x0020__x0434__x043b__x044f__x0020__x0444__x0438__x043b__x0438__x0430__x043b__x043e__x0432_TaxHTField0 xmlns="1089981d-933c-45af-9962-1f4b3840446f">
      <Terms xmlns="http://schemas.microsoft.com/office/infopath/2007/PartnerControls">
        <TermInfo xmlns="http://schemas.microsoft.com/office/infopath/2007/PartnerControls">
          <TermName xmlns="http://schemas.microsoft.com/office/infopath/2007/PartnerControls">Для руководства</TermName>
          <TermId xmlns="http://schemas.microsoft.com/office/infopath/2007/PartnerControls">c82fefa6-c005-4d5c-a927-d89438eb5c35</TermId>
        </TermInfo>
      </Terms>
    </_x041e__x0442__x043c__x0435__x0442__x043a__x0430__x0020__x0441__x0442__x0430__x0442__x0443__x0441__x0430__x0020__x0434__x043b__x044f__x0020__x0444__x0438__x043b__x0438__x0430__x043b__x043e__x0432_TaxHTField0>
    <_x0414__x0430__x0442__x0430__x0020__x0423__x0442__x0432__x0435__x0440__x0436__x0434__x0435__x043d__x0438__x044f_ xmlns="1089981d-933c-45af-9962-1f4b3840446f">2007-12-29T00:00:00Z</_x0414__x0430__x0442__x0430__x0020__x0423__x0442__x0432__x0435__x0440__x0436__x0434__x0435__x043d__x0438__x044f_>
    <_x0412__x0432__x0435__x0434__x0451__x043d__x0020__x0432__x0020__x0417__x0430__x043c__x0435__x043d_ xmlns="1089981d-933c-45af-9962-1f4b3840446f">
      <Url>http://rtc.rt.ru/GD/DBP/DocLib/Forms/DispForm.aspx?ID=2585&amp;Source=http%3A%2F%2Frtc%2Ert%2Eru%2Fgd%2Fdbp%2FPages%2Freestr%5Fvnd%2Easpx%3FView%3D%7B3155D3F0%2D4F55%2D44B9%2DA36F%2DB991D3B54720%7D%26FilterField1%3D%255Fx2116%255F%255Fx0020%255F%255Fx043e%255</Url>
      <Description>Этический кодекс ОАО «Ростелеком»</Description>
    </_x0412__x0432__x0435__x0434__x0451__x043d__x0020__x0432__x0020__x0417__x0430__x043c__x0435__x043d_>
    <_x041f__x0440__x0438__x043c__x0435__x0447__x0430__x043d__x0438__x044f_ xmlns="1089981d-933c-45af-9962-1f4b3840446f" xsi:nil="true"/>
    <_x0414__x0430__x0442__x0430__x0020__x0418__x0437__x043c__x0435__x043d__x0435__x043d__x0438__x044f_ xmlns="1089981d-933c-45af-9962-1f4b384044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_x0412__x0432__x0435__x0434__x0451__x043d__x0020__x0432__x0020__x0417__x0430__x043c__x0435__x043d_"><![CDATA[http://rtc.rt.ru/GD/DBP/DocLib/Forms/DispForm.aspx?ID=2585&Source=http%3A%2F%2Frtc%2Ert%2Eru%2Fgd%2Fdbp%2FPages%2Freestr%5Fvnd%2Easpx%3FView%3D%7B3155D3F0%2D4F55%2D44B9%2DA36F%2DB991D3B54720%7D%26FilterField1%3D%255Fx2116%255F%255Fx0020%255F%255Fx043e%255, Этический кодекс ОАО «Ростелеком»]]></LongProp>
  <LongProp xmlns="" name="TaxCatchAll"><![CDATA[182;#ДКУ|4b890b4e-1a74-40df-9cf0-684ce867e55f;#104;#Для руководства|c82fefa6-c005-4d5c-a927-d89438eb5c35;#147;#БП.ПП.15 - Корпоративное управление|69fa18ee-0e2c-49d0-9d0d-0f0682acf783;#322;#Департамент корпоративного управления|a391473d-bfbe-4602-8523-0a379221bfa1;#235;#ГД (КЦ)|19423afb-75c1-4806-8a00-49624facacbc;#148;#Решение Совета директоров|54762769-220f-4924-9730-6c05e760fabd;#127;#Действующий|92455796-f00a-40bf-95ec-291277449720]]></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635042956522511319</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635042956522511319</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635042956522511319</Data>
    <Filter/>
  </Receiver>
</spe:Receivers>
</file>

<file path=customXml/item6.xml><?xml version="1.0" encoding="utf-8"?>
<ct:contentTypeSchema xmlns:ct="http://schemas.microsoft.com/office/2006/metadata/contentType" xmlns:ma="http://schemas.microsoft.com/office/2006/metadata/properties/metaAttributes" ct:_="" ma:_="" ma:contentTypeName="Документ" ma:contentTypeID="0x010100507CA3F1181EA44182E34C91DA700D15" ma:contentTypeVersion="377" ma:contentTypeDescription="Создание документа." ma:contentTypeScope="" ma:versionID="e64f87e6c3d32b17d02c46167527f7ee">
  <xsd:schema xmlns:xsd="http://www.w3.org/2001/XMLSchema" xmlns:xs="http://www.w3.org/2001/XMLSchema" xmlns:p="http://schemas.microsoft.com/office/2006/metadata/properties" xmlns:ns2="1089981d-933c-45af-9962-1f4b3840446f" xmlns:ns3="416e9379-88c6-4752-899e-aa0eab2874e8" targetNamespace="http://schemas.microsoft.com/office/2006/metadata/properties" ma:root="true" ma:fieldsID="bf32102e75814d3b840519ac085d0822" ns2:_="" ns3:_="">
    <xsd:import namespace="1089981d-933c-45af-9962-1f4b3840446f"/>
    <xsd:import namespace="416e9379-88c6-4752-899e-aa0eab2874e8"/>
    <xsd:element name="properties">
      <xsd:complexType>
        <xsd:sequence>
          <xsd:element name="documentManagement">
            <xsd:complexType>
              <xsd:all>
                <xsd:element ref="ns2:_x2116__x0020__x043f__x0440__x0438__x043a__x0430__x0437__x0430_" minOccurs="0"/>
                <xsd:element ref="ns2:_x0414__x0430__x0442__x0430__x0020__x0423__x0442__x0432__x0435__x0440__x0436__x0434__x0435__x043d__x0438__x044f_" minOccurs="0"/>
                <xsd:element ref="ns2:_x0424__x002e__x0418__x002e__x041e__x002e__x0020__x0440__x0430__x0437__x0440__x0430__x0431__x043e__x0442__x0447__x0438__x043a__x0430_" minOccurs="0"/>
                <xsd:element ref="ns2:_x0414__x0430__x0442__x0430__x0020__x0418__x0437__x043c__x0435__x043d__x0435__x043d__x0438__x044f_" minOccurs="0"/>
                <xsd:element ref="ns2:_x041d__x043e__x043c__x0435__x0440__x0020__x0438__x0437__x043c__x0435__x043d__x0435__x043d__x0438__x044f_" minOccurs="0"/>
                <xsd:element ref="ns2:_x0414__x0430__x0442__x0430__x0020__x043f__x043e__x0441__x043b__x0435__x0434__x043d__x0435__x0439__x0020__x043f__x0440__x043e__x0432__x0435__x0440__x043a__x0438__x0020__x043d__x0430__x0020__x0430__x043a__x0442__x0443__x0430__x043b__x044c__x043d__x043e__x0441__x0442__x044c_" minOccurs="0"/>
                <xsd:element ref="ns2:_x0417__x0430__x043c__x0435__x043d__x0451__x043d__x0020__x043d__x0430_" minOccurs="0"/>
                <xsd:element ref="ns2:_x0412__x0432__x0435__x0434__x0451__x043d__x0020__x0432__x0020__x0417__x0430__x043c__x0435__x043d_" minOccurs="0"/>
                <xsd:element ref="ns2:_x041f__x0440__x0438__x043c__x0435__x0447__x0430__x043d__x0438__x044f_" minOccurs="0"/>
                <xsd:element ref="ns3:TaxCatchAll" minOccurs="0"/>
                <xsd:element ref="ns2:_x2116__x0020__x043e__x0441__x043d__x043e__x0432__x043d__x043e__x0433__x043e__x0020__x0431__x0438__x0437__x043d__x0435__x0441__x002d__x043f__x0440__x043e__x0446__x0435__x0441__x0441__x0430_TaxHTField0" minOccurs="0"/>
                <xsd:element ref="ns2:_x0412__x0438__x0434__x0020__x0434__x043e__x043a__x0443__x043c__x0435__x043d__x0442__x0430_TaxHTField0" minOccurs="0"/>
                <xsd:element ref="ns2:tttTaxHTField0" minOccurs="0"/>
                <xsd:element ref="ns2:_x041a__x0435__x043c__x0020__x0443__x0442__x0432__x0435__x0440__x0436__x0434__x0435__x043d_TaxHTField0" minOccurs="0"/>
                <xsd:element ref="ns2:_x041a__x0426__x002f__x0020__x041c__x0430__x043a__x0440__x043e__x0440__x0435__x0433__x0438__x043e__x043d_TaxHTField0" minOccurs="0"/>
                <xsd:element ref="ns2:_x041e__x0442__x043c__x0435__x0442__x043a__x0430__x0020__x0441__x0442__x0430__x0442__x0443__x0441__x0430__x0020__x0434__x043b__x044f__x0020__x0444__x0438__x043b__x0438__x0430__x043b__x043e__x0432_TaxHTField0" minOccurs="0"/>
                <xsd:element ref="ns2:_x2116__x0020__x0434__x043e__x043f__x002e__x0020__x0431__x0438__x0437__x043d__x0435__x0441__x0020__x043f__x0440__x043e__x0446__x0435__x0441__x0441__x0430_TaxHTField0" minOccurs="0"/>
                <xsd:element ref="ns2:f63f782cfc3f4c14ba1ce630546ab011" minOccurs="0"/>
                <xsd:element ref="ns2:o6fe7da92c1d42d4aed62c246c679f3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9981d-933c-45af-9962-1f4b3840446f" elementFormDefault="qualified">
    <xsd:import namespace="http://schemas.microsoft.com/office/2006/documentManagement/types"/>
    <xsd:import namespace="http://schemas.microsoft.com/office/infopath/2007/PartnerControls"/>
    <xsd:element name="_x2116__x0020__x043f__x0440__x0438__x043a__x0430__x0437__x0430_" ma:index="9" nillable="true" ma:displayName="№ приказа" ma:internalName="_x2116__x0020__x043f__x0440__x0438__x043a__x0430__x0437__x0430_">
      <xsd:simpleType>
        <xsd:restriction base="dms:Text">
          <xsd:maxLength value="255"/>
        </xsd:restriction>
      </xsd:simpleType>
    </xsd:element>
    <xsd:element name="_x0414__x0430__x0442__x0430__x0020__x0423__x0442__x0432__x0435__x0440__x0436__x0434__x0435__x043d__x0438__x044f_" ma:index="10" nillable="true" ma:displayName="Дата Утверждения" ma:format="DateOnly" ma:internalName="_x0414__x0430__x0442__x0430__x0020__x0423__x0442__x0432__x0435__x0440__x0436__x0434__x0435__x043d__x0438__x044f_">
      <xsd:simpleType>
        <xsd:restriction base="dms:DateTime"/>
      </xsd:simpleType>
    </xsd:element>
    <xsd:element name="_x0424__x002e__x0418__x002e__x041e__x002e__x0020__x0440__x0430__x0437__x0440__x0430__x0431__x043e__x0442__x0447__x0438__x043a__x0430_" ma:index="12" nillable="true" ma:displayName="Ф.И.О. разработчика" ma:internalName="_x0424__x002e__x0418__x002e__x041e__x002e__x0020__x0440__x0430__x0437__x0440__x0430__x0431__x043e__x0442__x0447__x0438__x043a__x0430_">
      <xsd:simpleType>
        <xsd:restriction base="dms:Note">
          <xsd:maxLength value="255"/>
        </xsd:restriction>
      </xsd:simpleType>
    </xsd:element>
    <xsd:element name="_x0414__x0430__x0442__x0430__x0020__x0418__x0437__x043c__x0435__x043d__x0435__x043d__x0438__x044f_" ma:index="13" nillable="true" ma:displayName="Дата Изменения" ma:format="DateOnly" ma:internalName="_x0414__x0430__x0442__x0430__x0020__x0418__x0437__x043c__x0435__x043d__x0435__x043d__x0438__x044f_">
      <xsd:simpleType>
        <xsd:restriction base="dms:DateTime"/>
      </xsd:simpleType>
    </xsd:element>
    <xsd:element name="_x041d__x043e__x043c__x0435__x0440__x0020__x0438__x0437__x043c__x0435__x043d__x0435__x043d__x0438__x044f_" ma:index="14" nillable="true" ma:displayName="Номер изменения" ma:internalName="_x041d__x043e__x043c__x0435__x0440__x0020__x0438__x0437__x043c__x0435__x043d__x0435__x043d__x0438__x044f_">
      <xsd:simpleType>
        <xsd:restriction base="dms:Text">
          <xsd:maxLength value="255"/>
        </xsd:restriction>
      </xsd:simpleType>
    </xsd:element>
    <xsd:element name="_x0414__x0430__x0442__x0430__x0020__x043f__x043e__x0441__x043b__x0435__x0434__x043d__x0435__x0439__x0020__x043f__x0440__x043e__x0432__x0435__x0440__x043a__x0438__x0020__x043d__x0430__x0020__x0430__x043a__x0442__x0443__x0430__x043b__x044c__x043d__x043e__x0441__x0442__x044c_" ma:index="15" nillable="true" ma:displayName="Дата последней проверки на актуальность" ma:format="DateOnly" ma:internalName="_x0414__x0430__x0442__x0430__x0020__x043f__x043e__x0441__x043b__x0435__x0434__x043d__x0435__x0439__x0020__x043f__x0440__x043e__x0432__x0435__x0440__x043a__x0438__x0020__x043d__x0430__x0020__x0430__x043a__x0442__x0443__x0430__x043b__x044c__x043d__x043e__x0441__x0442__x044c_">
      <xsd:simpleType>
        <xsd:restriction base="dms:DateTime"/>
      </xsd:simpleType>
    </xsd:element>
    <xsd:element name="_x0417__x0430__x043c__x0435__x043d__x0451__x043d__x0020__x043d__x0430_" ma:index="16" nillable="true" ma:displayName="Заменён на" ma:format="Hyperlink" ma:internalName="_x0417__x0430__x043c__x0435__x043d__x0451__x043d__x0020__x043d__x0430_">
      <xsd:complexType>
        <xsd:complexContent>
          <xsd:extension base="dms:URL">
            <xsd:sequence>
              <xsd:element name="Url" type="dms:ValidUrl" minOccurs="0" nillable="true"/>
              <xsd:element name="Description" type="xsd:string" nillable="true"/>
            </xsd:sequence>
          </xsd:extension>
        </xsd:complexContent>
      </xsd:complexType>
    </xsd:element>
    <xsd:element name="_x0412__x0432__x0435__x0434__x0451__x043d__x0020__x0432__x0020__x0417__x0430__x043c__x0435__x043d_" ma:index="17" nillable="true" ma:displayName="Введен взамен" ma:format="Hyperlink" ma:internalName="_x0412__x0432__x0435__x0434__x0451__x043d__x0020__x0432__x0020__x0417__x0430__x043c__x0435__x043d_">
      <xsd:complexType>
        <xsd:complexContent>
          <xsd:extension base="dms:URL">
            <xsd:sequence>
              <xsd:element name="Url" type="dms:ValidUrl" minOccurs="0" nillable="true"/>
              <xsd:element name="Description" type="xsd:string" nillable="true"/>
            </xsd:sequence>
          </xsd:extension>
        </xsd:complexContent>
      </xsd:complexType>
    </xsd:element>
    <xsd:element name="_x041f__x0440__x0438__x043c__x0435__x0447__x0430__x043d__x0438__x044f_" ma:index="18" nillable="true" ma:displayName="Примечания" ma:internalName="_x041f__x0440__x0438__x043c__x0435__x0447__x0430__x043d__x0438__x044f_">
      <xsd:simpleType>
        <xsd:restriction base="dms:Note">
          <xsd:maxLength value="255"/>
        </xsd:restriction>
      </xsd:simpleType>
    </xsd:element>
    <xsd:element name="_x2116__x0020__x043e__x0441__x043d__x043e__x0432__x043d__x043e__x0433__x043e__x0020__x0431__x0438__x0437__x043d__x0435__x0441__x002d__x043f__x0440__x043e__x0446__x0435__x0441__x0441__x0430_TaxHTField0" ma:index="22" nillable="true" ma:taxonomy="true" ma:internalName="_x2116__x0020__x043e__x0441__x043d__x043e__x0432__x043d__x043e__x0433__x043e__x0020__x0431__x0438__x0437__x043d__x0435__x0441__x002d__x043f__x0440__x043e__x0446__x0435__x0441__x0441__x0430_TaxHTField0" ma:taxonomyFieldName="_x2116__x0020__x043e__x0441__x043d__x043e__x0432__x043d__x043e__x0433__x043e__x0020__x0431__x0438__x0437__x043d__x0435__x0441__x002d__x043f__x0440__x043e__x0446__x0435__x0441__x0441__x0430_" ma:displayName="№ основного бизнес-процесса" ma:default="" ma:fieldId="{07654f11-6569-4059-8a0d-e7b0e4e88594}" ma:sspId="49cb4f3e-1022-47b8-bbd0-90736ee4fa88" ma:termSetId="ae231470-1f0b-4ab9-82ad-327dc4102c1f" ma:anchorId="00000000-0000-0000-0000-000000000000" ma:open="false" ma:isKeyword="false">
      <xsd:complexType>
        <xsd:sequence>
          <xsd:element ref="pc:Terms" minOccurs="0" maxOccurs="1"/>
        </xsd:sequence>
      </xsd:complexType>
    </xsd:element>
    <xsd:element name="_x0412__x0438__x0434__x0020__x0434__x043e__x043a__x0443__x043c__x0435__x043d__x0442__x0430_TaxHTField0" ma:index="23" nillable="true" ma:taxonomy="true" ma:internalName="_x0412__x0438__x0434__x0020__x0434__x043e__x043a__x0443__x043c__x0435__x043d__x0442__x0430_TaxHTField0" ma:taxonomyFieldName="_x0412__x0438__x0434__x0020__x0434__x043e__x043a__x0443__x043c__x0435__x043d__x0442__x0430_" ma:displayName="Вид документа" ma:default="" ma:fieldId="{c1e146d7-e0ee-4b7e-9181-92ef4fad7041}" ma:sspId="49cb4f3e-1022-47b8-bbd0-90736ee4fa88" ma:termSetId="58cdbb04-304c-46f8-b430-21e7f3aa1698" ma:anchorId="00000000-0000-0000-0000-000000000000" ma:open="false" ma:isKeyword="false">
      <xsd:complexType>
        <xsd:sequence>
          <xsd:element ref="pc:Terms" minOccurs="0" maxOccurs="1"/>
        </xsd:sequence>
      </xsd:complexType>
    </xsd:element>
    <xsd:element name="tttTaxHTField0" ma:index="24" nillable="true" ma:taxonomy="true" ma:internalName="tttTaxHTField0" ma:taxonomyFieldName="ttt" ma:displayName="Статус документа" ma:default="" ma:fieldId="{555cde8c-b44a-4a3a-ab6a-8784d1dbf6d3}" ma:sspId="49cb4f3e-1022-47b8-bbd0-90736ee4fa88" ma:termSetId="b45ff4c7-d777-4751-8639-88aad1a9a7f1" ma:anchorId="00000000-0000-0000-0000-000000000000" ma:open="false" ma:isKeyword="false">
      <xsd:complexType>
        <xsd:sequence>
          <xsd:element ref="pc:Terms" minOccurs="0" maxOccurs="1"/>
        </xsd:sequence>
      </xsd:complexType>
    </xsd:element>
    <xsd:element name="_x041a__x0435__x043c__x0020__x0443__x0442__x0432__x0435__x0440__x0436__x0434__x0435__x043d_TaxHTField0" ma:index="25" nillable="true" ma:taxonomy="true" ma:internalName="_x041a__x0435__x043c__x0020__x0443__x0442__x0432__x0435__x0440__x0436__x0434__x0435__x043d_TaxHTField0" ma:taxonomyFieldName="_x041a__x0435__x043c__x0020__x0443__x0442__x0432__x0435__x0440__x0436__x0434__x0435__x043d_" ma:displayName="Кем утвержден" ma:default="" ma:fieldId="{fe50e97b-6927-4a53-98ae-5f2a3d3790aa}" ma:sspId="49cb4f3e-1022-47b8-bbd0-90736ee4fa88" ma:termSetId="0ae3f940-71b9-4e67-b4cd-c04ddc3c86b5" ma:anchorId="00000000-0000-0000-0000-000000000000" ma:open="false" ma:isKeyword="false">
      <xsd:complexType>
        <xsd:sequence>
          <xsd:element ref="pc:Terms" minOccurs="0" maxOccurs="1"/>
        </xsd:sequence>
      </xsd:complexType>
    </xsd:element>
    <xsd:element name="_x041a__x0426__x002f__x0020__x041c__x0430__x043a__x0440__x043e__x0440__x0435__x0433__x0438__x043e__x043d_TaxHTField0" ma:index="26" nillable="true" ma:taxonomy="true" ma:internalName="_x041a__x0426__x002f__x0020__x041c__x0430__x043a__x0440__x043e__x0440__x0435__x0433__x0438__x043e__x043d_TaxHTField0" ma:taxonomyFieldName="_x041a__x0426__x002f__x0020__x041c__x0430__x043a__x0440__x043e__x0440__x0435__x0433__x0438__x043e__x043d_" ma:displayName="Макрорегион" ma:indexed="true" ma:readOnly="false" ma:default="" ma:fieldId="{3c14efe9-89af-47ff-ab4b-1771565d2f87}" ma:sspId="49cb4f3e-1022-47b8-bbd0-90736ee4fa88" ma:termSetId="91f7d2f3-d6c0-41f3-b112-4d1ca7190d21" ma:anchorId="00000000-0000-0000-0000-000000000000" ma:open="false" ma:isKeyword="false">
      <xsd:complexType>
        <xsd:sequence>
          <xsd:element ref="pc:Terms" minOccurs="0" maxOccurs="1"/>
        </xsd:sequence>
      </xsd:complexType>
    </xsd:element>
    <xsd:element name="_x041e__x0442__x043c__x0435__x0442__x043a__x0430__x0020__x0441__x0442__x0430__x0442__x0443__x0441__x0430__x0020__x0434__x043b__x044f__x0020__x0444__x0438__x043b__x0438__x0430__x043b__x043e__x0432_TaxHTField0" ma:index="27" nillable="true" ma:taxonomy="true" ma:internalName="_x041e__x0442__x043c__x0435__x0442__x043a__x0430__x0020__x0441__x0442__x0430__x0442__x0443__x0441__x0430__x0020__x0434__x043b__x044f__x0020__x0444__x0438__x043b__x0438__x0430__x043b__x043e__x0432_TaxHTField0" ma:taxonomyFieldName="_x041e__x0442__x043c__x0435__x0442__x043a__x0430__x0020__x0441__x0442__x0430__x0442__x0443__x0441__x0430__x0020__x0434__x043b__x044f__x0020__x0444__x0438__x043b__x0438__x0430__x043b__x043e__x0432_" ma:displayName="Отметка статуса для филиалов" ma:default="" ma:fieldId="{d4ea3016-2519-4b57-959b-0be223e7a65e}" ma:sspId="49cb4f3e-1022-47b8-bbd0-90736ee4fa88" ma:termSetId="69984c2b-fc76-4db5-ab74-363905050d7f" ma:anchorId="00000000-0000-0000-0000-000000000000" ma:open="false" ma:isKeyword="false">
      <xsd:complexType>
        <xsd:sequence>
          <xsd:element ref="pc:Terms" minOccurs="0" maxOccurs="1"/>
        </xsd:sequence>
      </xsd:complexType>
    </xsd:element>
    <xsd:element name="_x2116__x0020__x0434__x043e__x043f__x002e__x0020__x0431__x0438__x0437__x043d__x0435__x0441__x0020__x043f__x0440__x043e__x0446__x0435__x0441__x0441__x0430_TaxHTField0" ma:index="28" nillable="true" ma:taxonomy="true" ma:internalName="_x2116__x0020__x0434__x043e__x043f__x002e__x0020__x0431__x0438__x0437__x043d__x0435__x0441__x0020__x043f__x0440__x043e__x0446__x0435__x0441__x0441__x0430_TaxHTField0" ma:taxonomyFieldName="_x2116__x0020__x0434__x043e__x043f__x002e__x0020__x0431__x0438__x0437__x043d__x0435__x0441__x0020__x043f__x0440__x043e__x0446__x0435__x0441__x0441__x0430_" ma:displayName="№ доп. бизнес процесса" ma:default="" ma:fieldId="{0ac562a0-32cb-4454-9125-8d1fd26d3cc0}" ma:taxonomyMulti="true" ma:sspId="49cb4f3e-1022-47b8-bbd0-90736ee4fa88" ma:termSetId="ae231470-1f0b-4ab9-82ad-327dc4102c1f" ma:anchorId="00000000-0000-0000-0000-000000000000" ma:open="false" ma:isKeyword="false">
      <xsd:complexType>
        <xsd:sequence>
          <xsd:element ref="pc:Terms" minOccurs="0" maxOccurs="1"/>
        </xsd:sequence>
      </xsd:complexType>
    </xsd:element>
    <xsd:element name="f63f782cfc3f4c14ba1ce630546ab011" ma:index="29" nillable="true" ma:taxonomy="true" ma:internalName="f63f782cfc3f4c14ba1ce630546ab011" ma:taxonomyFieldName="_x0424__x0443__x043d__x043a__x0446__x0438__x043e__x043d__x0430__x043b__x044c__x043d__x044b__x0439__x0020__x0431__x043b__x043e__x043a_" ma:displayName="Функциональный блок КЦ" ma:indexed="true" ma:readOnly="false" ma:default="" ma:fieldId="{f63f782c-fc3f-4c14-ba1c-e630546ab011}" ma:sspId="49cb4f3e-1022-47b8-bbd0-90736ee4fa88" ma:termSetId="29ad98fc-67c4-4c92-a0cf-aa4f2cd9e6ce" ma:anchorId="00000000-0000-0000-0000-000000000000" ma:open="false" ma:isKeyword="false">
      <xsd:complexType>
        <xsd:sequence>
          <xsd:element ref="pc:Terms" minOccurs="0" maxOccurs="1"/>
        </xsd:sequence>
      </xsd:complexType>
    </xsd:element>
    <xsd:element name="o6fe7da92c1d42d4aed62c246c679f3c" ma:index="35" nillable="true" ma:taxonomy="true" ma:internalName="o6fe7da92c1d42d4aed62c246c679f3c" ma:taxonomyFieldName="_x041f__x043e__x0434__x0440__x0430__x0437__x0434__x0435__x043b__x0435__x043d__x0438__x0435__x0020__x0443__x0447__x0430__x0441__x0442__x043d__x0438__x043a_0" ma:displayName="Подразделение участник" ma:default="" ma:fieldId="{86fe7da9-2c1d-42d4-aed6-2c246c679f3c}" ma:taxonomyMulti="true" ma:sspId="49cb4f3e-1022-47b8-bbd0-90736ee4fa88" ma:termSetId="5fc4430d-e1f8-40fc-8313-c2abb1861e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6e9379-88c6-4752-899e-aa0eab2874e8" elementFormDefault="qualified">
    <xsd:import namespace="http://schemas.microsoft.com/office/2006/documentManagement/types"/>
    <xsd:import namespace="http://schemas.microsoft.com/office/infopath/2007/PartnerControls"/>
    <xsd:element name="TaxCatchAll" ma:index="21" nillable="true" ma:displayName="Столбец для захвата всех терминов таксономии" ma:hidden="true" ma:list="{397a6436-cbe6-4177-b60c-1bee0bae843a}" ma:internalName="TaxCatchAll" ma:showField="CatchAllData" ma:web="416e9379-88c6-4752-899e-aa0eab287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Тип контента"/>
        <xsd:element ref="dc:title" minOccurs="0" maxOccurs="1" ma:index="1" ma:displayName="Полное 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A9832-2DDB-4EC5-9430-7AB9FFA6E9F9}">
  <ds:schemaRefs>
    <ds:schemaRef ds:uri="http://schemas.microsoft.com/office/2006/metadata/properties"/>
    <ds:schemaRef ds:uri="http://schemas.microsoft.com/office/infopath/2007/PartnerControls"/>
    <ds:schemaRef ds:uri="1089981d-933c-45af-9962-1f4b3840446f"/>
    <ds:schemaRef ds:uri="416e9379-88c6-4752-899e-aa0eab2874e8"/>
  </ds:schemaRefs>
</ds:datastoreItem>
</file>

<file path=customXml/itemProps2.xml><?xml version="1.0" encoding="utf-8"?>
<ds:datastoreItem xmlns:ds="http://schemas.openxmlformats.org/officeDocument/2006/customXml" ds:itemID="{D43D92D8-F458-496F-A421-983F4E63F177}">
  <ds:schemaRefs>
    <ds:schemaRef ds:uri="http://schemas.microsoft.com/sharepoint/v3/contenttype/forms"/>
  </ds:schemaRefs>
</ds:datastoreItem>
</file>

<file path=customXml/itemProps3.xml><?xml version="1.0" encoding="utf-8"?>
<ds:datastoreItem xmlns:ds="http://schemas.openxmlformats.org/officeDocument/2006/customXml" ds:itemID="{18A3D367-E70A-4334-895C-17616F00B814}">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61873710-0A5B-4367-B3B0-D4289BFF243D}">
  <ds:schemaRefs>
    <ds:schemaRef ds:uri="http://schemas.openxmlformats.org/officeDocument/2006/bibliography"/>
  </ds:schemaRefs>
</ds:datastoreItem>
</file>

<file path=customXml/itemProps5.xml><?xml version="1.0" encoding="utf-8"?>
<ds:datastoreItem xmlns:ds="http://schemas.openxmlformats.org/officeDocument/2006/customXml" ds:itemID="{F993851D-23D3-4B7D-B588-FF759555D377}">
  <ds:schemaRefs>
    <ds:schemaRef ds:uri="http://schemas.microsoft.com/sharepoint/events"/>
  </ds:schemaRefs>
</ds:datastoreItem>
</file>

<file path=customXml/itemProps6.xml><?xml version="1.0" encoding="utf-8"?>
<ds:datastoreItem xmlns:ds="http://schemas.openxmlformats.org/officeDocument/2006/customXml" ds:itemID="{33281571-BD72-4AD9-A8BF-16F4B7361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9981d-933c-45af-9962-1f4b3840446f"/>
    <ds:schemaRef ds:uri="416e9379-88c6-4752-899e-aa0eab287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5876</Words>
  <Characters>33497</Characters>
  <Application>Microsoft Office Word</Application>
  <DocSecurity>0</DocSecurity>
  <PresentationFormat/>
  <Lines>279</Lines>
  <Paragraphs>78</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Этический кодекс ОАО «Ростелеком»</vt:lpstr>
    </vt:vector>
  </TitlesOfParts>
  <Company>ОАО "Ростелеком"</Company>
  <LinksUpToDate>false</LinksUpToDate>
  <CharactersWithSpaces>39295</CharactersWithSpaces>
  <SharedDoc>false</SharedDoc>
  <HyperlinkBase/>
  <HLinks>
    <vt:vector size="198" baseType="variant">
      <vt:variant>
        <vt:i4>1507381</vt:i4>
      </vt:variant>
      <vt:variant>
        <vt:i4>194</vt:i4>
      </vt:variant>
      <vt:variant>
        <vt:i4>0</vt:i4>
      </vt:variant>
      <vt:variant>
        <vt:i4>5</vt:i4>
      </vt:variant>
      <vt:variant>
        <vt:lpwstr/>
      </vt:variant>
      <vt:variant>
        <vt:lpwstr>_Toc27660213</vt:lpwstr>
      </vt:variant>
      <vt:variant>
        <vt:i4>1441845</vt:i4>
      </vt:variant>
      <vt:variant>
        <vt:i4>188</vt:i4>
      </vt:variant>
      <vt:variant>
        <vt:i4>0</vt:i4>
      </vt:variant>
      <vt:variant>
        <vt:i4>5</vt:i4>
      </vt:variant>
      <vt:variant>
        <vt:lpwstr/>
      </vt:variant>
      <vt:variant>
        <vt:lpwstr>_Toc27660212</vt:lpwstr>
      </vt:variant>
      <vt:variant>
        <vt:i4>1376309</vt:i4>
      </vt:variant>
      <vt:variant>
        <vt:i4>182</vt:i4>
      </vt:variant>
      <vt:variant>
        <vt:i4>0</vt:i4>
      </vt:variant>
      <vt:variant>
        <vt:i4>5</vt:i4>
      </vt:variant>
      <vt:variant>
        <vt:lpwstr/>
      </vt:variant>
      <vt:variant>
        <vt:lpwstr>_Toc27660211</vt:lpwstr>
      </vt:variant>
      <vt:variant>
        <vt:i4>1310773</vt:i4>
      </vt:variant>
      <vt:variant>
        <vt:i4>176</vt:i4>
      </vt:variant>
      <vt:variant>
        <vt:i4>0</vt:i4>
      </vt:variant>
      <vt:variant>
        <vt:i4>5</vt:i4>
      </vt:variant>
      <vt:variant>
        <vt:lpwstr/>
      </vt:variant>
      <vt:variant>
        <vt:lpwstr>_Toc27660210</vt:lpwstr>
      </vt:variant>
      <vt:variant>
        <vt:i4>1900596</vt:i4>
      </vt:variant>
      <vt:variant>
        <vt:i4>170</vt:i4>
      </vt:variant>
      <vt:variant>
        <vt:i4>0</vt:i4>
      </vt:variant>
      <vt:variant>
        <vt:i4>5</vt:i4>
      </vt:variant>
      <vt:variant>
        <vt:lpwstr/>
      </vt:variant>
      <vt:variant>
        <vt:lpwstr>_Toc27660209</vt:lpwstr>
      </vt:variant>
      <vt:variant>
        <vt:i4>1835060</vt:i4>
      </vt:variant>
      <vt:variant>
        <vt:i4>164</vt:i4>
      </vt:variant>
      <vt:variant>
        <vt:i4>0</vt:i4>
      </vt:variant>
      <vt:variant>
        <vt:i4>5</vt:i4>
      </vt:variant>
      <vt:variant>
        <vt:lpwstr/>
      </vt:variant>
      <vt:variant>
        <vt:lpwstr>_Toc27660208</vt:lpwstr>
      </vt:variant>
      <vt:variant>
        <vt:i4>1245236</vt:i4>
      </vt:variant>
      <vt:variant>
        <vt:i4>158</vt:i4>
      </vt:variant>
      <vt:variant>
        <vt:i4>0</vt:i4>
      </vt:variant>
      <vt:variant>
        <vt:i4>5</vt:i4>
      </vt:variant>
      <vt:variant>
        <vt:lpwstr/>
      </vt:variant>
      <vt:variant>
        <vt:lpwstr>_Toc27660207</vt:lpwstr>
      </vt:variant>
      <vt:variant>
        <vt:i4>1179700</vt:i4>
      </vt:variant>
      <vt:variant>
        <vt:i4>152</vt:i4>
      </vt:variant>
      <vt:variant>
        <vt:i4>0</vt:i4>
      </vt:variant>
      <vt:variant>
        <vt:i4>5</vt:i4>
      </vt:variant>
      <vt:variant>
        <vt:lpwstr/>
      </vt:variant>
      <vt:variant>
        <vt:lpwstr>_Toc27660206</vt:lpwstr>
      </vt:variant>
      <vt:variant>
        <vt:i4>1114164</vt:i4>
      </vt:variant>
      <vt:variant>
        <vt:i4>146</vt:i4>
      </vt:variant>
      <vt:variant>
        <vt:i4>0</vt:i4>
      </vt:variant>
      <vt:variant>
        <vt:i4>5</vt:i4>
      </vt:variant>
      <vt:variant>
        <vt:lpwstr/>
      </vt:variant>
      <vt:variant>
        <vt:lpwstr>_Toc27660205</vt:lpwstr>
      </vt:variant>
      <vt:variant>
        <vt:i4>1048628</vt:i4>
      </vt:variant>
      <vt:variant>
        <vt:i4>140</vt:i4>
      </vt:variant>
      <vt:variant>
        <vt:i4>0</vt:i4>
      </vt:variant>
      <vt:variant>
        <vt:i4>5</vt:i4>
      </vt:variant>
      <vt:variant>
        <vt:lpwstr/>
      </vt:variant>
      <vt:variant>
        <vt:lpwstr>_Toc27660204</vt:lpwstr>
      </vt:variant>
      <vt:variant>
        <vt:i4>1507380</vt:i4>
      </vt:variant>
      <vt:variant>
        <vt:i4>134</vt:i4>
      </vt:variant>
      <vt:variant>
        <vt:i4>0</vt:i4>
      </vt:variant>
      <vt:variant>
        <vt:i4>5</vt:i4>
      </vt:variant>
      <vt:variant>
        <vt:lpwstr/>
      </vt:variant>
      <vt:variant>
        <vt:lpwstr>_Toc27660203</vt:lpwstr>
      </vt:variant>
      <vt:variant>
        <vt:i4>1441844</vt:i4>
      </vt:variant>
      <vt:variant>
        <vt:i4>128</vt:i4>
      </vt:variant>
      <vt:variant>
        <vt:i4>0</vt:i4>
      </vt:variant>
      <vt:variant>
        <vt:i4>5</vt:i4>
      </vt:variant>
      <vt:variant>
        <vt:lpwstr/>
      </vt:variant>
      <vt:variant>
        <vt:lpwstr>_Toc27660202</vt:lpwstr>
      </vt:variant>
      <vt:variant>
        <vt:i4>1376308</vt:i4>
      </vt:variant>
      <vt:variant>
        <vt:i4>122</vt:i4>
      </vt:variant>
      <vt:variant>
        <vt:i4>0</vt:i4>
      </vt:variant>
      <vt:variant>
        <vt:i4>5</vt:i4>
      </vt:variant>
      <vt:variant>
        <vt:lpwstr/>
      </vt:variant>
      <vt:variant>
        <vt:lpwstr>_Toc27660201</vt:lpwstr>
      </vt:variant>
      <vt:variant>
        <vt:i4>1310772</vt:i4>
      </vt:variant>
      <vt:variant>
        <vt:i4>116</vt:i4>
      </vt:variant>
      <vt:variant>
        <vt:i4>0</vt:i4>
      </vt:variant>
      <vt:variant>
        <vt:i4>5</vt:i4>
      </vt:variant>
      <vt:variant>
        <vt:lpwstr/>
      </vt:variant>
      <vt:variant>
        <vt:lpwstr>_Toc27660200</vt:lpwstr>
      </vt:variant>
      <vt:variant>
        <vt:i4>1966141</vt:i4>
      </vt:variant>
      <vt:variant>
        <vt:i4>110</vt:i4>
      </vt:variant>
      <vt:variant>
        <vt:i4>0</vt:i4>
      </vt:variant>
      <vt:variant>
        <vt:i4>5</vt:i4>
      </vt:variant>
      <vt:variant>
        <vt:lpwstr/>
      </vt:variant>
      <vt:variant>
        <vt:lpwstr>_Toc27660199</vt:lpwstr>
      </vt:variant>
      <vt:variant>
        <vt:i4>2031677</vt:i4>
      </vt:variant>
      <vt:variant>
        <vt:i4>104</vt:i4>
      </vt:variant>
      <vt:variant>
        <vt:i4>0</vt:i4>
      </vt:variant>
      <vt:variant>
        <vt:i4>5</vt:i4>
      </vt:variant>
      <vt:variant>
        <vt:lpwstr/>
      </vt:variant>
      <vt:variant>
        <vt:lpwstr>_Toc27660198</vt:lpwstr>
      </vt:variant>
      <vt:variant>
        <vt:i4>1048637</vt:i4>
      </vt:variant>
      <vt:variant>
        <vt:i4>98</vt:i4>
      </vt:variant>
      <vt:variant>
        <vt:i4>0</vt:i4>
      </vt:variant>
      <vt:variant>
        <vt:i4>5</vt:i4>
      </vt:variant>
      <vt:variant>
        <vt:lpwstr/>
      </vt:variant>
      <vt:variant>
        <vt:lpwstr>_Toc27660197</vt:lpwstr>
      </vt:variant>
      <vt:variant>
        <vt:i4>1114173</vt:i4>
      </vt:variant>
      <vt:variant>
        <vt:i4>92</vt:i4>
      </vt:variant>
      <vt:variant>
        <vt:i4>0</vt:i4>
      </vt:variant>
      <vt:variant>
        <vt:i4>5</vt:i4>
      </vt:variant>
      <vt:variant>
        <vt:lpwstr/>
      </vt:variant>
      <vt:variant>
        <vt:lpwstr>_Toc27660196</vt:lpwstr>
      </vt:variant>
      <vt:variant>
        <vt:i4>1179709</vt:i4>
      </vt:variant>
      <vt:variant>
        <vt:i4>86</vt:i4>
      </vt:variant>
      <vt:variant>
        <vt:i4>0</vt:i4>
      </vt:variant>
      <vt:variant>
        <vt:i4>5</vt:i4>
      </vt:variant>
      <vt:variant>
        <vt:lpwstr/>
      </vt:variant>
      <vt:variant>
        <vt:lpwstr>_Toc27660195</vt:lpwstr>
      </vt:variant>
      <vt:variant>
        <vt:i4>1245245</vt:i4>
      </vt:variant>
      <vt:variant>
        <vt:i4>80</vt:i4>
      </vt:variant>
      <vt:variant>
        <vt:i4>0</vt:i4>
      </vt:variant>
      <vt:variant>
        <vt:i4>5</vt:i4>
      </vt:variant>
      <vt:variant>
        <vt:lpwstr/>
      </vt:variant>
      <vt:variant>
        <vt:lpwstr>_Toc27660194</vt:lpwstr>
      </vt:variant>
      <vt:variant>
        <vt:i4>1310781</vt:i4>
      </vt:variant>
      <vt:variant>
        <vt:i4>74</vt:i4>
      </vt:variant>
      <vt:variant>
        <vt:i4>0</vt:i4>
      </vt:variant>
      <vt:variant>
        <vt:i4>5</vt:i4>
      </vt:variant>
      <vt:variant>
        <vt:lpwstr/>
      </vt:variant>
      <vt:variant>
        <vt:lpwstr>_Toc27660193</vt:lpwstr>
      </vt:variant>
      <vt:variant>
        <vt:i4>1376317</vt:i4>
      </vt:variant>
      <vt:variant>
        <vt:i4>68</vt:i4>
      </vt:variant>
      <vt:variant>
        <vt:i4>0</vt:i4>
      </vt:variant>
      <vt:variant>
        <vt:i4>5</vt:i4>
      </vt:variant>
      <vt:variant>
        <vt:lpwstr/>
      </vt:variant>
      <vt:variant>
        <vt:lpwstr>_Toc27660192</vt:lpwstr>
      </vt:variant>
      <vt:variant>
        <vt:i4>1441853</vt:i4>
      </vt:variant>
      <vt:variant>
        <vt:i4>62</vt:i4>
      </vt:variant>
      <vt:variant>
        <vt:i4>0</vt:i4>
      </vt:variant>
      <vt:variant>
        <vt:i4>5</vt:i4>
      </vt:variant>
      <vt:variant>
        <vt:lpwstr/>
      </vt:variant>
      <vt:variant>
        <vt:lpwstr>_Toc27660191</vt:lpwstr>
      </vt:variant>
      <vt:variant>
        <vt:i4>1507389</vt:i4>
      </vt:variant>
      <vt:variant>
        <vt:i4>56</vt:i4>
      </vt:variant>
      <vt:variant>
        <vt:i4>0</vt:i4>
      </vt:variant>
      <vt:variant>
        <vt:i4>5</vt:i4>
      </vt:variant>
      <vt:variant>
        <vt:lpwstr/>
      </vt:variant>
      <vt:variant>
        <vt:lpwstr>_Toc27660190</vt:lpwstr>
      </vt:variant>
      <vt:variant>
        <vt:i4>1966140</vt:i4>
      </vt:variant>
      <vt:variant>
        <vt:i4>50</vt:i4>
      </vt:variant>
      <vt:variant>
        <vt:i4>0</vt:i4>
      </vt:variant>
      <vt:variant>
        <vt:i4>5</vt:i4>
      </vt:variant>
      <vt:variant>
        <vt:lpwstr/>
      </vt:variant>
      <vt:variant>
        <vt:lpwstr>_Toc27660189</vt:lpwstr>
      </vt:variant>
      <vt:variant>
        <vt:i4>2031676</vt:i4>
      </vt:variant>
      <vt:variant>
        <vt:i4>44</vt:i4>
      </vt:variant>
      <vt:variant>
        <vt:i4>0</vt:i4>
      </vt:variant>
      <vt:variant>
        <vt:i4>5</vt:i4>
      </vt:variant>
      <vt:variant>
        <vt:lpwstr/>
      </vt:variant>
      <vt:variant>
        <vt:lpwstr>_Toc27660188</vt:lpwstr>
      </vt:variant>
      <vt:variant>
        <vt:i4>1048636</vt:i4>
      </vt:variant>
      <vt:variant>
        <vt:i4>38</vt:i4>
      </vt:variant>
      <vt:variant>
        <vt:i4>0</vt:i4>
      </vt:variant>
      <vt:variant>
        <vt:i4>5</vt:i4>
      </vt:variant>
      <vt:variant>
        <vt:lpwstr/>
      </vt:variant>
      <vt:variant>
        <vt:lpwstr>_Toc27660187</vt:lpwstr>
      </vt:variant>
      <vt:variant>
        <vt:i4>1114172</vt:i4>
      </vt:variant>
      <vt:variant>
        <vt:i4>32</vt:i4>
      </vt:variant>
      <vt:variant>
        <vt:i4>0</vt:i4>
      </vt:variant>
      <vt:variant>
        <vt:i4>5</vt:i4>
      </vt:variant>
      <vt:variant>
        <vt:lpwstr/>
      </vt:variant>
      <vt:variant>
        <vt:lpwstr>_Toc27660186</vt:lpwstr>
      </vt:variant>
      <vt:variant>
        <vt:i4>1179708</vt:i4>
      </vt:variant>
      <vt:variant>
        <vt:i4>26</vt:i4>
      </vt:variant>
      <vt:variant>
        <vt:i4>0</vt:i4>
      </vt:variant>
      <vt:variant>
        <vt:i4>5</vt:i4>
      </vt:variant>
      <vt:variant>
        <vt:lpwstr/>
      </vt:variant>
      <vt:variant>
        <vt:lpwstr>_Toc27660185</vt:lpwstr>
      </vt:variant>
      <vt:variant>
        <vt:i4>1245244</vt:i4>
      </vt:variant>
      <vt:variant>
        <vt:i4>20</vt:i4>
      </vt:variant>
      <vt:variant>
        <vt:i4>0</vt:i4>
      </vt:variant>
      <vt:variant>
        <vt:i4>5</vt:i4>
      </vt:variant>
      <vt:variant>
        <vt:lpwstr/>
      </vt:variant>
      <vt:variant>
        <vt:lpwstr>_Toc27660184</vt:lpwstr>
      </vt:variant>
      <vt:variant>
        <vt:i4>1310780</vt:i4>
      </vt:variant>
      <vt:variant>
        <vt:i4>14</vt:i4>
      </vt:variant>
      <vt:variant>
        <vt:i4>0</vt:i4>
      </vt:variant>
      <vt:variant>
        <vt:i4>5</vt:i4>
      </vt:variant>
      <vt:variant>
        <vt:lpwstr/>
      </vt:variant>
      <vt:variant>
        <vt:lpwstr>_Toc27660183</vt:lpwstr>
      </vt:variant>
      <vt:variant>
        <vt:i4>1376316</vt:i4>
      </vt:variant>
      <vt:variant>
        <vt:i4>8</vt:i4>
      </vt:variant>
      <vt:variant>
        <vt:i4>0</vt:i4>
      </vt:variant>
      <vt:variant>
        <vt:i4>5</vt:i4>
      </vt:variant>
      <vt:variant>
        <vt:lpwstr/>
      </vt:variant>
      <vt:variant>
        <vt:lpwstr>_Toc27660182</vt:lpwstr>
      </vt:variant>
      <vt:variant>
        <vt:i4>1441852</vt:i4>
      </vt:variant>
      <vt:variant>
        <vt:i4>2</vt:i4>
      </vt:variant>
      <vt:variant>
        <vt:i4>0</vt:i4>
      </vt:variant>
      <vt:variant>
        <vt:i4>5</vt:i4>
      </vt:variant>
      <vt:variant>
        <vt:lpwstr/>
      </vt:variant>
      <vt:variant>
        <vt:lpwstr>_Toc27660181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Этический кодекс ОАО «Ростелеком»</dc:title>
  <dc:subject/>
  <dc:creator>Струева Ася Витальевна</dc:creator>
  <cp:keywords/>
  <cp:lastModifiedBy>Яковлева Тамар Дмитриевна</cp:lastModifiedBy>
  <cp:revision>6</cp:revision>
  <cp:lastPrinted>2014-04-08T06:12:00Z</cp:lastPrinted>
  <dcterms:created xsi:type="dcterms:W3CDTF">2023-08-29T12:43:00Z</dcterms:created>
  <dcterms:modified xsi:type="dcterms:W3CDTF">2024-04-02T08:23:00Z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ип документа">
    <vt:lpwstr>Кодекс</vt:lpwstr>
  </property>
  <property fmtid="{D5CDD505-2E9C-101B-9397-08002B2CF9AE}" pid="3" name="Отметка статуса для филиалов">
    <vt:lpwstr>104;#Для руководства|c82fefa6-c005-4d5c-a927-d89438eb5c35</vt:lpwstr>
  </property>
  <property fmtid="{D5CDD505-2E9C-101B-9397-08002B2CF9AE}" pid="4" name="Кем утвержден">
    <vt:lpwstr>148;#Решение Совета директоров|54762769-220f-4924-9730-6c05e760fabd</vt:lpwstr>
  </property>
  <property fmtid="{D5CDD505-2E9C-101B-9397-08002B2CF9AE}" pid="5" name="Индекс документа">
    <vt:lpwstr>б/и</vt:lpwstr>
  </property>
  <property fmtid="{D5CDD505-2E9C-101B-9397-08002B2CF9AE}" pid="6" name="Подразделение владелец0">
    <vt:lpwstr>Отдел корпоративных действий</vt:lpwstr>
  </property>
  <property fmtid="{D5CDD505-2E9C-101B-9397-08002B2CF9AE}" pid="7" name="Статус документа">
    <vt:lpwstr>Действующий</vt:lpwstr>
  </property>
  <property fmtid="{D5CDD505-2E9C-101B-9397-08002B2CF9AE}" pid="8" name="№ основного бизнес-процесса0">
    <vt:lpwstr>БП.ПП.15 - Корпоративное управление</vt:lpwstr>
  </property>
  <property fmtid="{D5CDD505-2E9C-101B-9397-08002B2CF9AE}" pid="9" name="Филиал">
    <vt:lpwstr>ГД</vt:lpwstr>
  </property>
  <property fmtid="{D5CDD505-2E9C-101B-9397-08002B2CF9AE}" pid="10" name="Дата последней проверки на актуальность">
    <vt:lpwstr>2009-11-09T00:00:00Z</vt:lpwstr>
  </property>
  <property fmtid="{D5CDD505-2E9C-101B-9397-08002B2CF9AE}" pid="11" name="Order">
    <vt:lpwstr>45500.0000000000</vt:lpwstr>
  </property>
  <property fmtid="{D5CDD505-2E9C-101B-9397-08002B2CF9AE}" pid="12" name="№ дополнительного бизнес-процеса">
    <vt:lpwstr/>
  </property>
  <property fmtid="{D5CDD505-2E9C-101B-9397-08002B2CF9AE}" pid="13" name="Взамен">
    <vt:lpwstr/>
  </property>
  <property fmtid="{D5CDD505-2E9C-101B-9397-08002B2CF9AE}" pid="14" name="ТУ">
    <vt:lpwstr/>
  </property>
  <property fmtid="{D5CDD505-2E9C-101B-9397-08002B2CF9AE}" pid="15" name="№ основного бизнес-процесса">
    <vt:lpwstr>147;#БП.ПП.15 - Корпоративное управление|69fa18ee-0e2c-49d0-9d0d-0f0682acf783</vt:lpwstr>
  </property>
  <property fmtid="{D5CDD505-2E9C-101B-9397-08002B2CF9AE}" pid="16" name="Подразделение владелец">
    <vt:lpwstr>Отдел корпоративных действий</vt:lpwstr>
  </property>
  <property fmtid="{D5CDD505-2E9C-101B-9397-08002B2CF9AE}" pid="17" name="№ дополнительного бизнес-процесса">
    <vt:lpwstr/>
  </property>
  <property fmtid="{D5CDD505-2E9C-101B-9397-08002B2CF9AE}" pid="18" name="Заменен на">
    <vt:lpwstr/>
  </property>
  <property fmtid="{D5CDD505-2E9C-101B-9397-08002B2CF9AE}" pid="19" name="№ доп. бизнес процесса">
    <vt:lpwstr/>
  </property>
  <property fmtid="{D5CDD505-2E9C-101B-9397-08002B2CF9AE}" pid="20" name="ttt">
    <vt:lpwstr>127;#Действующий|92455796-f00a-40bf-95ec-291277449720</vt:lpwstr>
  </property>
  <property fmtid="{D5CDD505-2E9C-101B-9397-08002B2CF9AE}" pid="21" name="Наименование ВНД">
    <vt:lpwstr/>
  </property>
  <property fmtid="{D5CDD505-2E9C-101B-9397-08002B2CF9AE}" pid="22" name="КЦ/ Макрорегион">
    <vt:lpwstr>235;#ГД (КЦ)|19423afb-75c1-4806-8a00-49624facacbc</vt:lpwstr>
  </property>
  <property fmtid="{D5CDD505-2E9C-101B-9397-08002B2CF9AE}" pid="23" name="Подразделение участник">
    <vt:lpwstr/>
  </property>
  <property fmtid="{D5CDD505-2E9C-101B-9397-08002B2CF9AE}" pid="24" name="ПодразделениеTaxHTField0">
    <vt:lpwstr>ДКУ|4b890b4e-1a74-40df-9cf0-684ce867e55f</vt:lpwstr>
  </property>
  <property fmtid="{D5CDD505-2E9C-101B-9397-08002B2CF9AE}" pid="25" name="Подразделение">
    <vt:lpwstr>182;#ДКУ|4b890b4e-1a74-40df-9cf0-684ce867e55f</vt:lpwstr>
  </property>
  <property fmtid="{D5CDD505-2E9C-101B-9397-08002B2CF9AE}" pid="26" name="Функциональный блок">
    <vt:lpwstr>322;#Департамент корпоративного управления|a391473d-bfbe-4602-8523-0a379221bfa1</vt:lpwstr>
  </property>
</Properties>
</file>